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13" w:rsidRPr="003E6724" w:rsidRDefault="003E6724" w:rsidP="003E6724">
      <w:pPr>
        <w:jc w:val="center"/>
        <w:rPr>
          <w:rFonts w:eastAsia="Times New Roman" w:cs="Times New Roman"/>
          <w:color w:val="000000"/>
          <w:sz w:val="32"/>
          <w:szCs w:val="32"/>
          <w:lang w:eastAsia="en-GB"/>
        </w:rPr>
      </w:pPr>
      <w:r w:rsidRPr="003E6724">
        <w:rPr>
          <w:rFonts w:eastAsia="Times New Roman" w:cs="Times New Roman"/>
          <w:color w:val="000000"/>
          <w:sz w:val="32"/>
          <w:szCs w:val="32"/>
          <w:lang w:eastAsia="en-GB"/>
        </w:rPr>
        <w:t>Kirklevington Village Hall</w:t>
      </w:r>
      <w:r w:rsidR="00C14932">
        <w:rPr>
          <w:rFonts w:eastAsia="Times New Roman" w:cs="Times New Roman"/>
          <w:color w:val="000000"/>
          <w:sz w:val="32"/>
          <w:szCs w:val="32"/>
          <w:lang w:eastAsia="en-GB"/>
        </w:rPr>
        <w:br/>
      </w:r>
      <w:r w:rsidR="00C14932">
        <w:rPr>
          <w:rFonts w:eastAsia="Times New Roman" w:cs="Times New Roman"/>
          <w:color w:val="000000"/>
          <w:sz w:val="32"/>
          <w:szCs w:val="32"/>
          <w:lang w:eastAsia="en-GB"/>
        </w:rPr>
        <w:br/>
        <w:t>2022 -2023</w:t>
      </w:r>
      <w:r w:rsidR="00742CBB">
        <w:rPr>
          <w:rFonts w:eastAsia="Times New Roman" w:cs="Times New Roman"/>
          <w:color w:val="000000"/>
          <w:sz w:val="32"/>
          <w:szCs w:val="32"/>
          <w:lang w:eastAsia="en-GB"/>
        </w:rPr>
        <w:t xml:space="preserve"> AGM</w:t>
      </w:r>
      <w:r w:rsidR="00742CBB">
        <w:rPr>
          <w:rFonts w:eastAsia="Times New Roman" w:cs="Times New Roman"/>
          <w:color w:val="000000"/>
          <w:sz w:val="32"/>
          <w:szCs w:val="32"/>
          <w:lang w:eastAsia="en-GB"/>
        </w:rPr>
        <w:br/>
      </w:r>
      <w:r w:rsidR="00C14932">
        <w:rPr>
          <w:rFonts w:eastAsia="Times New Roman" w:cs="Times New Roman"/>
          <w:color w:val="000000"/>
          <w:sz w:val="32"/>
          <w:szCs w:val="32"/>
          <w:lang w:eastAsia="en-GB"/>
        </w:rPr>
        <w:t>Monday 22</w:t>
      </w:r>
      <w:r w:rsidR="00C14932">
        <w:rPr>
          <w:rFonts w:eastAsia="Times New Roman" w:cs="Times New Roman"/>
          <w:color w:val="000000"/>
          <w:sz w:val="32"/>
          <w:szCs w:val="32"/>
          <w:vertAlign w:val="superscript"/>
          <w:lang w:eastAsia="en-GB"/>
        </w:rPr>
        <w:t xml:space="preserve">nd </w:t>
      </w:r>
      <w:r w:rsidR="00C14932">
        <w:rPr>
          <w:rFonts w:eastAsia="Times New Roman" w:cs="Times New Roman"/>
          <w:color w:val="000000"/>
          <w:sz w:val="32"/>
          <w:szCs w:val="32"/>
          <w:lang w:eastAsia="en-GB"/>
        </w:rPr>
        <w:t>May 2023</w:t>
      </w:r>
    </w:p>
    <w:p w:rsidR="000001A1" w:rsidRDefault="000001A1" w:rsidP="002B13D2">
      <w:pPr>
        <w:rPr>
          <w:rFonts w:eastAsia="Times New Roman" w:cs="Times New Roman"/>
          <w:color w:val="000000"/>
          <w:sz w:val="22"/>
          <w:szCs w:val="22"/>
          <w:lang w:eastAsia="en-GB"/>
        </w:rPr>
      </w:pPr>
    </w:p>
    <w:p w:rsidR="00EB3C1C" w:rsidRPr="00742CBB" w:rsidRDefault="00C14932" w:rsidP="00742CBB">
      <w:pPr>
        <w:jc w:val="center"/>
        <w:rPr>
          <w:rFonts w:eastAsia="Times New Roman" w:cs="Times New Roman"/>
          <w:bCs/>
          <w:color w:val="000000"/>
          <w:sz w:val="28"/>
          <w:szCs w:val="28"/>
          <w:lang w:eastAsia="en-GB"/>
        </w:rPr>
      </w:pPr>
      <w:r>
        <w:rPr>
          <w:rFonts w:eastAsia="Times New Roman" w:cs="Times New Roman"/>
          <w:bCs/>
          <w:color w:val="000000"/>
          <w:sz w:val="28"/>
          <w:szCs w:val="28"/>
          <w:lang w:eastAsia="en-GB"/>
        </w:rPr>
        <w:t>Chairman’s R</w:t>
      </w:r>
      <w:r w:rsidR="004D26D2" w:rsidRPr="003E6724">
        <w:rPr>
          <w:rFonts w:eastAsia="Times New Roman" w:cs="Times New Roman"/>
          <w:bCs/>
          <w:color w:val="000000"/>
          <w:sz w:val="28"/>
          <w:szCs w:val="28"/>
          <w:lang w:eastAsia="en-GB"/>
        </w:rPr>
        <w:t>eport</w:t>
      </w:r>
      <w:r w:rsidR="003E6724">
        <w:rPr>
          <w:rFonts w:eastAsia="Times New Roman" w:cs="Times New Roman"/>
          <w:bCs/>
          <w:color w:val="000000"/>
          <w:sz w:val="28"/>
          <w:szCs w:val="28"/>
          <w:lang w:eastAsia="en-GB"/>
        </w:rPr>
        <w:t xml:space="preserve"> </w:t>
      </w:r>
      <w:r w:rsidR="00104FD1">
        <w:rPr>
          <w:rFonts w:eastAsia="Times New Roman" w:cs="Times New Roman"/>
          <w:bCs/>
          <w:color w:val="000000"/>
          <w:sz w:val="28"/>
          <w:szCs w:val="28"/>
          <w:lang w:eastAsia="en-GB"/>
        </w:rPr>
        <w:br/>
      </w:r>
      <w:r w:rsidR="00104FD1">
        <w:rPr>
          <w:rFonts w:eastAsia="Times New Roman" w:cs="Times New Roman"/>
          <w:bCs/>
          <w:color w:val="000000"/>
          <w:sz w:val="28"/>
          <w:szCs w:val="28"/>
          <w:lang w:eastAsia="en-GB"/>
        </w:rPr>
        <w:br/>
      </w:r>
    </w:p>
    <w:p w:rsidR="00C14932" w:rsidRDefault="00805891" w:rsidP="00C14932">
      <w:r w:rsidRPr="00BD025B">
        <w:rPr>
          <w:rFonts w:cstheme="minorHAnsi"/>
          <w:b/>
        </w:rPr>
        <w:t xml:space="preserve">1.] </w:t>
      </w:r>
      <w:r w:rsidR="000047A6" w:rsidRPr="00BD025B">
        <w:rPr>
          <w:rFonts w:cstheme="minorHAnsi"/>
          <w:b/>
        </w:rPr>
        <w:t>Introduction</w:t>
      </w:r>
      <w:r w:rsidR="006E360C">
        <w:rPr>
          <w:rFonts w:cstheme="minorHAnsi"/>
          <w:b/>
        </w:rPr>
        <w:t>/Summary</w:t>
      </w:r>
      <w:r w:rsidR="00385B1E" w:rsidRPr="00840F2C">
        <w:rPr>
          <w:rFonts w:cstheme="minorHAnsi"/>
        </w:rPr>
        <w:br/>
      </w:r>
    </w:p>
    <w:p w:rsidR="00951C21" w:rsidRPr="00951C21" w:rsidRDefault="00005C77" w:rsidP="00951C21">
      <w:pPr>
        <w:rPr>
          <w:rFonts w:cstheme="minorHAnsi"/>
          <w:i/>
        </w:rPr>
      </w:pPr>
      <w:r>
        <w:t>Since the last AGM</w:t>
      </w:r>
      <w:r w:rsidR="00C340D6">
        <w:t xml:space="preserve"> [13/06/22]</w:t>
      </w:r>
      <w:r>
        <w:t xml:space="preserve"> there have been no significant adverse effect</w:t>
      </w:r>
      <w:r w:rsidR="00C14932">
        <w:t>s</w:t>
      </w:r>
      <w:r>
        <w:t xml:space="preserve"> on the operation &amp; use of the hall</w:t>
      </w:r>
      <w:r w:rsidR="007E3BCD">
        <w:t>,</w:t>
      </w:r>
      <w:r w:rsidR="00C14932">
        <w:t xml:space="preserve"> &amp;</w:t>
      </w:r>
      <w:r w:rsidR="00911AF4">
        <w:t xml:space="preserve"> hire </w:t>
      </w:r>
      <w:r w:rsidR="00C14932">
        <w:t>bookings have remained at</w:t>
      </w:r>
      <w:r>
        <w:t xml:space="preserve"> healthy levels</w:t>
      </w:r>
      <w:r w:rsidR="007E3BCD">
        <w:t>.</w:t>
      </w:r>
      <w:r w:rsidR="000E2BBE">
        <w:t xml:space="preserve"> The</w:t>
      </w:r>
      <w:r w:rsidR="00A37248">
        <w:t xml:space="preserve"> gas</w:t>
      </w:r>
      <w:r w:rsidR="000E2BBE">
        <w:t xml:space="preserve"> boiler failure identified</w:t>
      </w:r>
      <w:r w:rsidR="00B06164">
        <w:t xml:space="preserve"> on 20</w:t>
      </w:r>
      <w:r w:rsidR="00B06164" w:rsidRPr="00B06164">
        <w:rPr>
          <w:vertAlign w:val="superscript"/>
        </w:rPr>
        <w:t>th</w:t>
      </w:r>
      <w:r w:rsidR="000E2BBE">
        <w:t xml:space="preserve"> March</w:t>
      </w:r>
      <w:r w:rsidR="00A37248">
        <w:t xml:space="preserve"> meant reliance on electric heating for ~ 3 weeks until an equivalent replacement was commissioned</w:t>
      </w:r>
      <w:r w:rsidR="00B06164">
        <w:t xml:space="preserve"> on the 13</w:t>
      </w:r>
      <w:r w:rsidR="00B06164" w:rsidRPr="00B06164">
        <w:rPr>
          <w:vertAlign w:val="superscript"/>
        </w:rPr>
        <w:t>th</w:t>
      </w:r>
      <w:r w:rsidR="00A37248">
        <w:t xml:space="preserve"> April. This </w:t>
      </w:r>
      <w:r w:rsidR="00B06164">
        <w:t>had no major impact on ongoing use of the hall.</w:t>
      </w:r>
      <w:r w:rsidR="006E360C">
        <w:t xml:space="preserve"> Cash reserves remain at a heal</w:t>
      </w:r>
      <w:r w:rsidR="00961958">
        <w:t xml:space="preserve">thy level with income close to </w:t>
      </w:r>
      <w:r w:rsidR="006E360C">
        <w:t>expenditure as detailed in the 22/23 year end accounts.</w:t>
      </w:r>
      <w:r w:rsidR="00A37248">
        <w:t xml:space="preserve"> The boiler replacement costs of ~ £5k will be included in our 23/24 accounts.</w:t>
      </w:r>
      <w:r w:rsidR="00730D29" w:rsidRPr="00B12E3A">
        <w:br/>
      </w:r>
      <w:r w:rsidR="003E6724" w:rsidRPr="00840F2C">
        <w:rPr>
          <w:rFonts w:cstheme="minorHAnsi"/>
        </w:rPr>
        <w:br/>
      </w:r>
      <w:r w:rsidR="006E360C">
        <w:rPr>
          <w:rFonts w:cstheme="minorHAnsi"/>
          <w:b/>
        </w:rPr>
        <w:t>2</w:t>
      </w:r>
      <w:r w:rsidR="00805891" w:rsidRPr="00BD025B">
        <w:rPr>
          <w:rFonts w:cstheme="minorHAnsi"/>
          <w:b/>
        </w:rPr>
        <w:t xml:space="preserve">.] </w:t>
      </w:r>
      <w:r w:rsidR="00B12E3A" w:rsidRPr="00BD025B">
        <w:rPr>
          <w:rFonts w:cstheme="minorHAnsi"/>
          <w:b/>
        </w:rPr>
        <w:t>Report</w:t>
      </w:r>
      <w:r w:rsidR="00804F38">
        <w:rPr>
          <w:rFonts w:cstheme="minorHAnsi"/>
          <w:b/>
        </w:rPr>
        <w:br/>
      </w:r>
      <w:r w:rsidR="00C340D6">
        <w:rPr>
          <w:rFonts w:cstheme="minorHAnsi"/>
        </w:rPr>
        <w:br/>
      </w:r>
      <w:r w:rsidR="009B0BAC">
        <w:rPr>
          <w:rFonts w:cstheme="minorHAnsi"/>
        </w:rPr>
        <w:t xml:space="preserve">a] Hires - </w:t>
      </w:r>
      <w:r w:rsidR="00096DBD">
        <w:rPr>
          <w:rFonts w:cstheme="minorHAnsi"/>
        </w:rPr>
        <w:t>Hartbe</w:t>
      </w:r>
      <w:r w:rsidR="00C340D6">
        <w:rPr>
          <w:rFonts w:cstheme="minorHAnsi"/>
        </w:rPr>
        <w:t xml:space="preserve">eps </w:t>
      </w:r>
      <w:r w:rsidR="00804F38">
        <w:rPr>
          <w:rFonts w:cstheme="minorHAnsi"/>
        </w:rPr>
        <w:t>toddler &amp; baby classes continue</w:t>
      </w:r>
      <w:r w:rsidR="00096DBD">
        <w:rPr>
          <w:rFonts w:cstheme="minorHAnsi"/>
        </w:rPr>
        <w:t xml:space="preserve"> tw</w:t>
      </w:r>
      <w:r w:rsidR="00C340D6">
        <w:rPr>
          <w:rFonts w:cstheme="minorHAnsi"/>
        </w:rPr>
        <w:t xml:space="preserve">o mornings per week </w:t>
      </w:r>
      <w:r w:rsidR="00911AF4">
        <w:rPr>
          <w:rFonts w:cstheme="minorHAnsi"/>
        </w:rPr>
        <w:t>&amp; are now one of our</w:t>
      </w:r>
      <w:r w:rsidR="007E3BCD">
        <w:rPr>
          <w:rFonts w:cstheme="minorHAnsi"/>
        </w:rPr>
        <w:t xml:space="preserve"> </w:t>
      </w:r>
      <w:r w:rsidR="00096DBD">
        <w:rPr>
          <w:rFonts w:cstheme="minorHAnsi"/>
        </w:rPr>
        <w:t>best hire income generator</w:t>
      </w:r>
      <w:r w:rsidR="00911AF4">
        <w:rPr>
          <w:rFonts w:cstheme="minorHAnsi"/>
        </w:rPr>
        <w:t>s.</w:t>
      </w:r>
      <w:r w:rsidR="00DE12DA">
        <w:rPr>
          <w:rFonts w:cstheme="minorHAnsi"/>
        </w:rPr>
        <w:t xml:space="preserve"> </w:t>
      </w:r>
      <w:r w:rsidR="00804F38">
        <w:rPr>
          <w:rFonts w:cstheme="minorHAnsi"/>
        </w:rPr>
        <w:br/>
        <w:t>New weekly hires incl</w:t>
      </w:r>
      <w:r w:rsidR="0061474F">
        <w:rPr>
          <w:rFonts w:cstheme="minorHAnsi"/>
        </w:rPr>
        <w:t>ude Latin in Line dance, Taiko D</w:t>
      </w:r>
      <w:r w:rsidR="00804F38">
        <w:rPr>
          <w:rFonts w:cstheme="minorHAnsi"/>
        </w:rPr>
        <w:t xml:space="preserve">rumming, &amp; on a monthly/bi monthly basis, </w:t>
      </w:r>
      <w:r w:rsidR="006E360C">
        <w:rPr>
          <w:rFonts w:cstheme="minorHAnsi"/>
        </w:rPr>
        <w:t xml:space="preserve">Good 2 Sew, </w:t>
      </w:r>
      <w:r w:rsidR="00611559">
        <w:rPr>
          <w:rFonts w:cstheme="minorHAnsi"/>
        </w:rPr>
        <w:t xml:space="preserve">Craft &amp; Chat, </w:t>
      </w:r>
      <w:r w:rsidR="00804F38">
        <w:rPr>
          <w:rFonts w:cstheme="minorHAnsi"/>
        </w:rPr>
        <w:t>Folk &amp; Acoustic</w:t>
      </w:r>
      <w:r w:rsidR="00F269D4">
        <w:rPr>
          <w:rFonts w:cstheme="minorHAnsi"/>
        </w:rPr>
        <w:t>,</w:t>
      </w:r>
      <w:r w:rsidR="00804F38">
        <w:rPr>
          <w:rFonts w:cstheme="minorHAnsi"/>
        </w:rPr>
        <w:t xml:space="preserve"> &amp; Messy Church.</w:t>
      </w:r>
      <w:r w:rsidR="00804F38">
        <w:rPr>
          <w:rFonts w:cstheme="minorHAnsi"/>
        </w:rPr>
        <w:br/>
        <w:t>Hires that ended this year were Strictly Dance Infusion &amp; Yarm Probus Group</w:t>
      </w:r>
      <w:r w:rsidR="00F269D4">
        <w:rPr>
          <w:rFonts w:cstheme="minorHAnsi"/>
        </w:rPr>
        <w:t>.</w:t>
      </w:r>
      <w:r w:rsidR="00F269D4">
        <w:rPr>
          <w:rFonts w:cstheme="minorHAnsi"/>
        </w:rPr>
        <w:br/>
      </w:r>
      <w:r w:rsidR="00F269D4">
        <w:rPr>
          <w:rFonts w:cstheme="minorHAnsi"/>
        </w:rPr>
        <w:br/>
        <w:t>b</w:t>
      </w:r>
      <w:r w:rsidR="000E010E">
        <w:rPr>
          <w:rFonts w:cstheme="minorHAnsi"/>
        </w:rPr>
        <w:t>]</w:t>
      </w:r>
      <w:r w:rsidR="009B0BAC">
        <w:rPr>
          <w:rFonts w:cstheme="minorHAnsi"/>
        </w:rPr>
        <w:t xml:space="preserve"> Energy costs - </w:t>
      </w:r>
      <w:r w:rsidR="006E360C">
        <w:rPr>
          <w:rFonts w:cstheme="minorHAnsi"/>
        </w:rPr>
        <w:t xml:space="preserve"> Our fixed three year</w:t>
      </w:r>
      <w:r w:rsidR="000E010E">
        <w:rPr>
          <w:rFonts w:cstheme="minorHAnsi"/>
        </w:rPr>
        <w:t xml:space="preserve"> Scottish Power </w:t>
      </w:r>
      <w:r w:rsidR="00804F38">
        <w:rPr>
          <w:rFonts w:cstheme="minorHAnsi"/>
        </w:rPr>
        <w:t xml:space="preserve">electricity &amp; </w:t>
      </w:r>
      <w:r w:rsidR="000E010E">
        <w:rPr>
          <w:rFonts w:cstheme="minorHAnsi"/>
        </w:rPr>
        <w:t>gas tariff</w:t>
      </w:r>
      <w:r w:rsidR="00804F38">
        <w:rPr>
          <w:rFonts w:cstheme="minorHAnsi"/>
        </w:rPr>
        <w:t>s</w:t>
      </w:r>
      <w:r w:rsidR="000E010E">
        <w:rPr>
          <w:rFonts w:cstheme="minorHAnsi"/>
        </w:rPr>
        <w:t xml:space="preserve"> </w:t>
      </w:r>
      <w:r w:rsidR="00DF58F9">
        <w:rPr>
          <w:rFonts w:cstheme="minorHAnsi"/>
        </w:rPr>
        <w:t>[elec renewal due Jan 2024</w:t>
      </w:r>
      <w:r w:rsidR="00804F38">
        <w:rPr>
          <w:rFonts w:cstheme="minorHAnsi"/>
        </w:rPr>
        <w:t xml:space="preserve"> &amp; gas renewa</w:t>
      </w:r>
      <w:r w:rsidR="00DF58F9">
        <w:rPr>
          <w:rFonts w:cstheme="minorHAnsi"/>
        </w:rPr>
        <w:t>l due Nov</w:t>
      </w:r>
      <w:r w:rsidR="00804F38">
        <w:rPr>
          <w:rFonts w:cstheme="minorHAnsi"/>
        </w:rPr>
        <w:t xml:space="preserve"> 2024]</w:t>
      </w:r>
      <w:r w:rsidR="00DF58F9">
        <w:rPr>
          <w:rFonts w:cstheme="minorHAnsi"/>
        </w:rPr>
        <w:t xml:space="preserve"> will have saved the hall ~ £5000 over a period of exceptional energy price volatility following the start of the war in Ukraine in February 2022.</w:t>
      </w:r>
      <w:r w:rsidR="00A37248">
        <w:rPr>
          <w:rFonts w:cstheme="minorHAnsi"/>
        </w:rPr>
        <w:t xml:space="preserve"> </w:t>
      </w:r>
      <w:r w:rsidR="00A37248">
        <w:rPr>
          <w:rFonts w:cstheme="minorHAnsi"/>
        </w:rPr>
        <w:br/>
      </w:r>
      <w:r w:rsidR="00A37248">
        <w:rPr>
          <w:rFonts w:cstheme="minorHAnsi"/>
        </w:rPr>
        <w:br/>
        <w:t xml:space="preserve">c] Energy Audit/Move to </w:t>
      </w:r>
      <w:r w:rsidR="0061474F">
        <w:rPr>
          <w:rFonts w:cstheme="minorHAnsi"/>
        </w:rPr>
        <w:t>a Lower Carbon F</w:t>
      </w:r>
      <w:r w:rsidR="00A37248">
        <w:rPr>
          <w:rFonts w:cstheme="minorHAnsi"/>
        </w:rPr>
        <w:t>ootprint</w:t>
      </w:r>
      <w:r w:rsidR="00A37248">
        <w:rPr>
          <w:rFonts w:cstheme="minorHAnsi"/>
        </w:rPr>
        <w:br/>
        <w:t>During the year the trustees discussed how we might improve the energy efficiency of the hall &amp; if grant funding could be obtained to enable this.</w:t>
      </w:r>
      <w:r w:rsidR="00301F84">
        <w:rPr>
          <w:rFonts w:cstheme="minorHAnsi"/>
        </w:rPr>
        <w:t xml:space="preserve"> </w:t>
      </w:r>
      <w:r w:rsidR="00143F72">
        <w:rPr>
          <w:rFonts w:cstheme="minorHAnsi"/>
        </w:rPr>
        <w:t xml:space="preserve">An ACRE administered UK Govt. grant scheme was looked at but it was concluded that our plans were not sufficiently advanced to pursue an application to it within the tight timescales stipulated. </w:t>
      </w:r>
      <w:r w:rsidR="00301F84">
        <w:rPr>
          <w:rFonts w:cstheme="minorHAnsi"/>
        </w:rPr>
        <w:t xml:space="preserve">To establish the baseline on our current performance &amp; facilitate future grant applications an energy survey was carried out by Alun Ball of </w:t>
      </w:r>
      <w:r w:rsidR="0061474F">
        <w:t xml:space="preserve">IDEA Energy Surveys in February. In addition </w:t>
      </w:r>
      <w:r w:rsidR="00301F84">
        <w:t>he was asked to submit proposals on possible upgrades</w:t>
      </w:r>
      <w:r w:rsidR="00C35E83">
        <w:t xml:space="preserve"> </w:t>
      </w:r>
      <w:r w:rsidR="00951C21">
        <w:t xml:space="preserve">with his comments </w:t>
      </w:r>
      <w:r w:rsidR="00C35E83">
        <w:t>as follows:</w:t>
      </w:r>
      <w:r w:rsidR="00951C21">
        <w:br/>
      </w:r>
      <w:r w:rsidR="00C35E83">
        <w:br/>
      </w:r>
      <w:r w:rsidR="00951C21" w:rsidRPr="00951C21">
        <w:rPr>
          <w:rFonts w:cstheme="minorHAnsi"/>
          <w:i/>
        </w:rPr>
        <w:t>“We have the current rating sat at a Band E (123) based on the Keston boiler used as the primary heat source with generally good heating controls throughout. The way you have it set up is really effective and efficient.</w:t>
      </w:r>
    </w:p>
    <w:p w:rsidR="00951C21" w:rsidRPr="00951C21" w:rsidRDefault="00951C21" w:rsidP="00951C21">
      <w:pPr>
        <w:rPr>
          <w:rFonts w:cstheme="minorHAnsi"/>
          <w:i/>
        </w:rPr>
      </w:pPr>
      <w:r w:rsidRPr="00951C21">
        <w:rPr>
          <w:rFonts w:cstheme="minorHAnsi"/>
          <w:i/>
        </w:rPr>
        <w:t>I have done some alternative versions based on a number of factors to lower the energy rating and reduce your carbon footprint.</w:t>
      </w:r>
    </w:p>
    <w:p w:rsidR="00951C21" w:rsidRPr="00951C21" w:rsidRDefault="00951C21" w:rsidP="00951C21">
      <w:pPr>
        <w:rPr>
          <w:rFonts w:cstheme="minorHAnsi"/>
          <w:i/>
        </w:rPr>
      </w:pPr>
    </w:p>
    <w:p w:rsidR="00951C21" w:rsidRPr="00951C21" w:rsidRDefault="00951C21" w:rsidP="00951C21">
      <w:pPr>
        <w:rPr>
          <w:rFonts w:cstheme="minorHAnsi"/>
          <w:i/>
        </w:rPr>
      </w:pPr>
      <w:r w:rsidRPr="00951C21">
        <w:rPr>
          <w:rFonts w:cstheme="minorHAnsi"/>
          <w:i/>
        </w:rPr>
        <w:t>Version 1- Remove gas boiler and install an Air source heat pump, this will also require a separate 200l water cylinder. The rating will drop to a Band B (32).</w:t>
      </w:r>
    </w:p>
    <w:p w:rsidR="00951C21" w:rsidRPr="00951C21" w:rsidRDefault="00951C21" w:rsidP="00951C21">
      <w:pPr>
        <w:rPr>
          <w:rFonts w:cstheme="minorHAnsi"/>
          <w:i/>
        </w:rPr>
      </w:pPr>
      <w:r w:rsidRPr="00951C21">
        <w:rPr>
          <w:rFonts w:cstheme="minorHAnsi"/>
          <w:i/>
        </w:rPr>
        <w:t>Version 2 - Explore the possibility of Cavity wall insulation(where possible) and install approx 140m2 of solar PV to the south facing roof. The rating will drop to a Band D (89).</w:t>
      </w:r>
    </w:p>
    <w:p w:rsidR="00C35E83" w:rsidRPr="00951C21" w:rsidRDefault="00951C21" w:rsidP="00FB1BF7">
      <w:pPr>
        <w:rPr>
          <w:rFonts w:cstheme="minorHAnsi"/>
        </w:rPr>
      </w:pPr>
      <w:r w:rsidRPr="00951C21">
        <w:rPr>
          <w:rFonts w:cstheme="minorHAnsi"/>
          <w:i/>
        </w:rPr>
        <w:t>Version 3 - Install 140m2 of solar PV and an Air Source Heat pump. The rating will drop to a Band B (18).</w:t>
      </w:r>
      <w:r>
        <w:rPr>
          <w:rFonts w:cstheme="minorHAnsi"/>
          <w:i/>
        </w:rPr>
        <w:t>”</w:t>
      </w:r>
      <w:r w:rsidRPr="00951C21">
        <w:rPr>
          <w:rFonts w:cstheme="minorHAnsi"/>
          <w:i/>
        </w:rPr>
        <w:br/>
      </w:r>
      <w:r>
        <w:rPr>
          <w:rFonts w:cstheme="minorHAnsi"/>
        </w:rPr>
        <w:br/>
        <w:t xml:space="preserve">Given the subsequent failure of the Keston boiler &amp; it’s replacement with a Worcester Bosch unit having a </w:t>
      </w:r>
      <w:r>
        <w:rPr>
          <w:rFonts w:cstheme="minorHAnsi"/>
        </w:rPr>
        <w:lastRenderedPageBreak/>
        <w:t>12 year guarantee the air/ground source heat pump options are now of lower priority</w:t>
      </w:r>
      <w:r w:rsidR="00611559">
        <w:rPr>
          <w:rFonts w:cstheme="minorHAnsi"/>
        </w:rPr>
        <w:t>,</w:t>
      </w:r>
      <w:r>
        <w:rPr>
          <w:rFonts w:cstheme="minorHAnsi"/>
        </w:rPr>
        <w:t xml:space="preserve"> but our current glazing is prone to some </w:t>
      </w:r>
      <w:r w:rsidR="00611559">
        <w:rPr>
          <w:rFonts w:cstheme="minorHAnsi"/>
        </w:rPr>
        <w:t xml:space="preserve">seal </w:t>
      </w:r>
      <w:r>
        <w:rPr>
          <w:rFonts w:cstheme="minorHAnsi"/>
        </w:rPr>
        <w:t xml:space="preserve">failures &amp; is not up to current standards so this, alongside a solar PV system on our south </w:t>
      </w:r>
      <w:r w:rsidR="007907D6">
        <w:rPr>
          <w:rFonts w:cstheme="minorHAnsi"/>
        </w:rPr>
        <w:t>facing roof pitch are</w:t>
      </w:r>
      <w:r>
        <w:rPr>
          <w:rFonts w:cstheme="minorHAnsi"/>
        </w:rPr>
        <w:t xml:space="preserve"> options to be evaluated</w:t>
      </w:r>
      <w:r w:rsidR="007907D6">
        <w:rPr>
          <w:rFonts w:cstheme="minorHAnsi"/>
        </w:rPr>
        <w:t xml:space="preserve"> first</w:t>
      </w:r>
      <w:r>
        <w:rPr>
          <w:rFonts w:cstheme="minorHAnsi"/>
        </w:rPr>
        <w:t xml:space="preserve"> .</w:t>
      </w:r>
    </w:p>
    <w:p w:rsidR="00FB1BF7" w:rsidRPr="00FB1BF7" w:rsidRDefault="009360A6" w:rsidP="00FB1BF7">
      <w:pPr>
        <w:rPr>
          <w:rFonts w:ascii="Calibri" w:eastAsia="Times New Roman" w:hAnsi="Calibri" w:cs="Calibri"/>
          <w:color w:val="000000"/>
          <w:lang w:eastAsia="en-GB"/>
        </w:rPr>
      </w:pPr>
      <w:r>
        <w:t xml:space="preserve"> A copy of the </w:t>
      </w:r>
      <w:r w:rsidR="007907D6">
        <w:t xml:space="preserve">official UK Govt. </w:t>
      </w:r>
      <w:r>
        <w:t>current energy performance certificate is attached to this report.</w:t>
      </w:r>
      <w:r w:rsidR="00C35E83">
        <w:t xml:space="preserve"> </w:t>
      </w:r>
      <w:r w:rsidR="00C35E83">
        <w:br/>
      </w:r>
      <w:r w:rsidR="00FB1BF7">
        <w:rPr>
          <w:rFonts w:cstheme="minorHAnsi"/>
        </w:rPr>
        <w:br/>
      </w:r>
      <w:r w:rsidR="007907D6">
        <w:rPr>
          <w:rFonts w:ascii="Calibri" w:eastAsia="Times New Roman" w:hAnsi="Calibri" w:cs="Calibri"/>
          <w:color w:val="000000"/>
          <w:lang w:eastAsia="en-GB"/>
        </w:rPr>
        <w:t>d</w:t>
      </w:r>
      <w:r w:rsidR="00572931">
        <w:rPr>
          <w:rFonts w:ascii="Calibri" w:eastAsia="Times New Roman" w:hAnsi="Calibri" w:cs="Calibri"/>
          <w:color w:val="000000"/>
          <w:lang w:eastAsia="en-GB"/>
        </w:rPr>
        <w:t xml:space="preserve">] Proposed changes in </w:t>
      </w:r>
      <w:r w:rsidR="00FB1BF7" w:rsidRPr="00FB1BF7">
        <w:rPr>
          <w:rFonts w:ascii="Calibri" w:eastAsia="Times New Roman" w:hAnsi="Calibri" w:cs="Calibri"/>
          <w:color w:val="000000"/>
          <w:lang w:eastAsia="en-GB"/>
        </w:rPr>
        <w:t>our accounts</w:t>
      </w:r>
      <w:r w:rsidR="009B0BAC">
        <w:rPr>
          <w:rFonts w:ascii="Calibri" w:eastAsia="Times New Roman" w:hAnsi="Calibri" w:cs="Calibri"/>
          <w:color w:val="000000"/>
          <w:lang w:eastAsia="en-GB"/>
        </w:rPr>
        <w:t xml:space="preserve"> auditor &amp;</w:t>
      </w:r>
      <w:r w:rsidR="00FB1BF7" w:rsidRPr="00FB1BF7">
        <w:rPr>
          <w:rFonts w:ascii="Calibri" w:eastAsia="Times New Roman" w:hAnsi="Calibri" w:cs="Calibri"/>
          <w:color w:val="000000"/>
          <w:lang w:eastAsia="en-GB"/>
        </w:rPr>
        <w:t xml:space="preserve"> </w:t>
      </w:r>
      <w:r w:rsidR="00572931">
        <w:rPr>
          <w:rFonts w:ascii="Calibri" w:eastAsia="Times New Roman" w:hAnsi="Calibri" w:cs="Calibri"/>
          <w:color w:val="000000"/>
          <w:lang w:eastAsia="en-GB"/>
        </w:rPr>
        <w:t xml:space="preserve">presentation </w:t>
      </w:r>
      <w:r w:rsidR="009B0BAC">
        <w:rPr>
          <w:rFonts w:ascii="Calibri" w:eastAsia="Times New Roman" w:hAnsi="Calibri" w:cs="Calibri"/>
          <w:color w:val="000000"/>
          <w:lang w:eastAsia="en-GB"/>
        </w:rPr>
        <w:t>for 23/24</w:t>
      </w:r>
      <w:r w:rsidR="00FB1BF7" w:rsidRPr="00FB1BF7">
        <w:rPr>
          <w:rFonts w:ascii="Calibri" w:eastAsia="Times New Roman" w:hAnsi="Calibri" w:cs="Calibri"/>
          <w:color w:val="000000"/>
          <w:lang w:eastAsia="en-GB"/>
        </w:rPr>
        <w:br/>
      </w:r>
      <w:r w:rsidR="009B0BAC">
        <w:rPr>
          <w:rFonts w:ascii="Calibri" w:eastAsia="Times New Roman" w:hAnsi="Calibri" w:cs="Calibri"/>
          <w:color w:val="000000"/>
          <w:lang w:eastAsia="en-GB"/>
        </w:rPr>
        <w:t xml:space="preserve">M. Hird who has audited our accounts for many years is standing down &amp; we will need to appoint a new auditor. It is suggested that at the same time we </w:t>
      </w:r>
      <w:r w:rsidR="00A845DA">
        <w:rPr>
          <w:rFonts w:ascii="Calibri" w:eastAsia="Times New Roman" w:hAnsi="Calibri" w:cs="Calibri"/>
          <w:color w:val="000000"/>
          <w:lang w:eastAsia="en-GB"/>
        </w:rPr>
        <w:t xml:space="preserve">consider </w:t>
      </w:r>
      <w:r w:rsidR="009B0BAC">
        <w:rPr>
          <w:rFonts w:ascii="Calibri" w:eastAsia="Times New Roman" w:hAnsi="Calibri" w:cs="Calibri"/>
          <w:color w:val="000000"/>
          <w:lang w:eastAsia="en-GB"/>
        </w:rPr>
        <w:t>the r</w:t>
      </w:r>
      <w:r w:rsidR="00FB1BF7" w:rsidRPr="00FB1BF7">
        <w:rPr>
          <w:rFonts w:ascii="Calibri" w:eastAsia="Times New Roman" w:hAnsi="Calibri" w:cs="Calibri"/>
          <w:color w:val="000000"/>
          <w:lang w:eastAsia="en-GB"/>
        </w:rPr>
        <w:t>emoval of buildings valuation</w:t>
      </w:r>
      <w:r w:rsidR="00A845DA">
        <w:rPr>
          <w:rFonts w:ascii="Calibri" w:eastAsia="Times New Roman" w:hAnsi="Calibri" w:cs="Calibri"/>
          <w:color w:val="000000"/>
          <w:lang w:eastAsia="en-GB"/>
        </w:rPr>
        <w:t xml:space="preserve"> &amp; the inclusion of the </w:t>
      </w:r>
      <w:r w:rsidR="00FB1BF7" w:rsidRPr="00FB1BF7">
        <w:rPr>
          <w:rFonts w:ascii="Calibri" w:eastAsia="Times New Roman" w:hAnsi="Calibri" w:cs="Calibri"/>
          <w:color w:val="000000"/>
          <w:lang w:eastAsia="en-GB"/>
        </w:rPr>
        <w:t>Coffee with Friends account detailing total takings, expenses deducted, payments to charities, &amp; contribution to hall funds in lieu of hire fee....wher</w:t>
      </w:r>
      <w:r w:rsidR="00572931">
        <w:rPr>
          <w:rFonts w:ascii="Calibri" w:eastAsia="Times New Roman" w:hAnsi="Calibri" w:cs="Calibri"/>
          <w:color w:val="000000"/>
          <w:lang w:eastAsia="en-GB"/>
        </w:rPr>
        <w:t>e the net balance is expected to be</w:t>
      </w:r>
      <w:r w:rsidR="00FB1BF7" w:rsidRPr="00FB1BF7">
        <w:rPr>
          <w:rFonts w:ascii="Calibri" w:eastAsia="Times New Roman" w:hAnsi="Calibri" w:cs="Calibri"/>
          <w:color w:val="000000"/>
          <w:lang w:eastAsia="en-GB"/>
        </w:rPr>
        <w:t xml:space="preserve"> zero</w:t>
      </w:r>
      <w:r w:rsidR="00A845DA">
        <w:rPr>
          <w:rFonts w:ascii="Calibri" w:eastAsia="Times New Roman" w:hAnsi="Calibri" w:cs="Calibri"/>
          <w:color w:val="000000"/>
          <w:lang w:eastAsia="en-GB"/>
        </w:rPr>
        <w:t>.</w:t>
      </w:r>
      <w:r w:rsidR="00186B9F">
        <w:rPr>
          <w:rFonts w:ascii="Calibri" w:eastAsia="Times New Roman" w:hAnsi="Calibri" w:cs="Calibri"/>
          <w:color w:val="000000"/>
          <w:lang w:eastAsia="en-GB"/>
        </w:rPr>
        <w:br/>
      </w:r>
      <w:r w:rsidR="00186B9F">
        <w:rPr>
          <w:rFonts w:ascii="Calibri" w:eastAsia="Times New Roman" w:hAnsi="Calibri" w:cs="Calibri"/>
          <w:color w:val="000000"/>
          <w:lang w:eastAsia="en-GB"/>
        </w:rPr>
        <w:br/>
        <w:t xml:space="preserve">e] </w:t>
      </w:r>
      <w:r w:rsidR="00186B9F">
        <w:t>TV license obtained due to availability of WiFi in the hall enabling inevitable</w:t>
      </w:r>
      <w:r w:rsidR="00FC149A">
        <w:t xml:space="preserve"> online streaming of content </w:t>
      </w:r>
      <w:r w:rsidR="00186B9F">
        <w:t>by hall hirers</w:t>
      </w:r>
      <w:r w:rsidR="00FC149A">
        <w:t>/users &amp; where such content is included under the TV licensing requirements</w:t>
      </w:r>
      <w:r w:rsidR="00186B9F">
        <w:t>.</w:t>
      </w:r>
    </w:p>
    <w:p w:rsidR="000E2BBE" w:rsidRDefault="00D273C1" w:rsidP="00005C77">
      <w:pPr>
        <w:pStyle w:val="NoSpacing"/>
        <w:rPr>
          <w:rFonts w:cstheme="minorHAnsi"/>
          <w:b/>
          <w:sz w:val="24"/>
          <w:szCs w:val="24"/>
          <w:u w:val="single"/>
        </w:rPr>
      </w:pPr>
      <w:r w:rsidRPr="00B12E3A">
        <w:rPr>
          <w:rFonts w:cstheme="minorHAnsi"/>
          <w:sz w:val="24"/>
          <w:szCs w:val="24"/>
        </w:rPr>
        <w:br/>
      </w:r>
      <w:r w:rsidR="006E360C">
        <w:rPr>
          <w:rFonts w:cstheme="minorHAnsi"/>
          <w:b/>
          <w:sz w:val="24"/>
          <w:szCs w:val="24"/>
          <w:u w:val="single"/>
        </w:rPr>
        <w:t>3</w:t>
      </w:r>
      <w:r w:rsidR="00572931" w:rsidRPr="00BD025B">
        <w:rPr>
          <w:rFonts w:cstheme="minorHAnsi"/>
          <w:b/>
          <w:sz w:val="24"/>
          <w:szCs w:val="24"/>
          <w:u w:val="single"/>
        </w:rPr>
        <w:t xml:space="preserve">.] </w:t>
      </w:r>
      <w:r w:rsidR="00665DD6" w:rsidRPr="00BD025B">
        <w:rPr>
          <w:rFonts w:cstheme="minorHAnsi"/>
          <w:b/>
          <w:sz w:val="24"/>
          <w:szCs w:val="24"/>
          <w:u w:val="single"/>
        </w:rPr>
        <w:t>Maintenance</w:t>
      </w:r>
      <w:r w:rsidR="009B38BA">
        <w:rPr>
          <w:rFonts w:cstheme="minorHAnsi"/>
          <w:b/>
          <w:sz w:val="24"/>
          <w:szCs w:val="24"/>
          <w:u w:val="single"/>
        </w:rPr>
        <w:t>/Improvement</w:t>
      </w:r>
      <w:r w:rsidR="00665DD6" w:rsidRPr="00BD025B">
        <w:rPr>
          <w:rFonts w:cstheme="minorHAnsi"/>
          <w:b/>
          <w:sz w:val="24"/>
          <w:szCs w:val="24"/>
          <w:u w:val="single"/>
        </w:rPr>
        <w:t xml:space="preserve"> Activit</w:t>
      </w:r>
      <w:r w:rsidR="006B2830" w:rsidRPr="00BD025B">
        <w:rPr>
          <w:rFonts w:cstheme="minorHAnsi"/>
          <w:b/>
          <w:sz w:val="24"/>
          <w:szCs w:val="24"/>
          <w:u w:val="single"/>
        </w:rPr>
        <w:t>ies</w:t>
      </w:r>
      <w:r w:rsidR="006E360C">
        <w:rPr>
          <w:rFonts w:cstheme="minorHAnsi"/>
          <w:b/>
          <w:sz w:val="24"/>
          <w:szCs w:val="24"/>
          <w:u w:val="single"/>
        </w:rPr>
        <w:br/>
      </w:r>
      <w:r w:rsidR="009B38BA">
        <w:rPr>
          <w:rFonts w:cstheme="minorHAnsi"/>
          <w:b/>
          <w:sz w:val="24"/>
          <w:szCs w:val="24"/>
          <w:u w:val="single"/>
        </w:rPr>
        <w:br/>
      </w:r>
      <w:r w:rsidR="009B38BA" w:rsidRPr="009B38BA">
        <w:rPr>
          <w:rFonts w:cstheme="minorHAnsi"/>
          <w:sz w:val="24"/>
          <w:szCs w:val="24"/>
        </w:rPr>
        <w:t>75 plain white coffee mugs purchased from John Lewis &amp; 10 Ltr. 1500 watt hot water urn purchased for coffee mornings etc. in June.</w:t>
      </w:r>
    </w:p>
    <w:p w:rsidR="00715999" w:rsidRDefault="00DF58F9" w:rsidP="0061474F">
      <w:pPr>
        <w:pStyle w:val="NoSpacing"/>
      </w:pPr>
      <w:r w:rsidRPr="00C83020">
        <w:rPr>
          <w:rFonts w:cstheme="minorHAnsi"/>
          <w:sz w:val="24"/>
          <w:szCs w:val="24"/>
        </w:rPr>
        <w:t>Car park light LED replacements</w:t>
      </w:r>
      <w:r>
        <w:rPr>
          <w:rFonts w:cstheme="minorHAnsi"/>
          <w:sz w:val="24"/>
          <w:szCs w:val="24"/>
        </w:rPr>
        <w:t xml:space="preserve"> + bar room extract fan fitted in June</w:t>
      </w:r>
      <w:r w:rsidR="009B38BA">
        <w:rPr>
          <w:rFonts w:cstheme="minorHAnsi"/>
          <w:sz w:val="24"/>
          <w:szCs w:val="24"/>
        </w:rPr>
        <w:t>.</w:t>
      </w:r>
      <w:r w:rsidR="0061474F">
        <w:rPr>
          <w:rFonts w:cstheme="minorHAnsi"/>
          <w:sz w:val="24"/>
          <w:szCs w:val="24"/>
        </w:rPr>
        <w:br/>
      </w:r>
      <w:r w:rsidR="0061474F" w:rsidRPr="0061474F">
        <w:rPr>
          <w:rFonts w:cstheme="minorHAnsi"/>
          <w:sz w:val="24"/>
          <w:szCs w:val="24"/>
        </w:rPr>
        <w:t>Outside hall sign replaced with solid oak engraved board + stainless steel fixings in June</w:t>
      </w:r>
      <w:r w:rsidR="0061474F">
        <w:rPr>
          <w:rFonts w:cstheme="minorHAnsi"/>
          <w:sz w:val="24"/>
          <w:szCs w:val="24"/>
        </w:rPr>
        <w:t>.</w:t>
      </w:r>
      <w:r w:rsidR="00DE12DA">
        <w:rPr>
          <w:rFonts w:cstheme="minorHAnsi"/>
          <w:b/>
          <w:sz w:val="24"/>
          <w:szCs w:val="24"/>
          <w:u w:val="single"/>
        </w:rPr>
        <w:br/>
      </w:r>
      <w:r w:rsidR="00DE12DA" w:rsidRPr="007756A8">
        <w:rPr>
          <w:rFonts w:cstheme="minorHAnsi"/>
          <w:sz w:val="24"/>
          <w:szCs w:val="24"/>
        </w:rPr>
        <w:t>Fire alarm, fire extinguisher, emergency lighting, &amp; PAT tes</w:t>
      </w:r>
      <w:r w:rsidR="007756A8">
        <w:rPr>
          <w:rFonts w:cstheme="minorHAnsi"/>
          <w:sz w:val="24"/>
          <w:szCs w:val="24"/>
        </w:rPr>
        <w:t>ting all done</w:t>
      </w:r>
      <w:r w:rsidR="00DE12DA" w:rsidRPr="007756A8">
        <w:rPr>
          <w:rFonts w:cstheme="minorHAnsi"/>
          <w:sz w:val="24"/>
          <w:szCs w:val="24"/>
        </w:rPr>
        <w:t xml:space="preserve"> to required schedules.</w:t>
      </w:r>
      <w:r w:rsidR="00611559">
        <w:rPr>
          <w:rFonts w:cstheme="minorHAnsi"/>
          <w:sz w:val="24"/>
          <w:szCs w:val="24"/>
        </w:rPr>
        <w:br/>
      </w:r>
      <w:r w:rsidR="00611559" w:rsidRPr="00611559">
        <w:rPr>
          <w:rFonts w:cstheme="minorHAnsi"/>
          <w:sz w:val="24"/>
          <w:szCs w:val="24"/>
        </w:rPr>
        <w:t xml:space="preserve">Gas meter </w:t>
      </w:r>
      <w:r w:rsidR="00611559">
        <w:rPr>
          <w:rFonts w:cstheme="minorHAnsi"/>
          <w:sz w:val="24"/>
          <w:szCs w:val="24"/>
        </w:rPr>
        <w:t>“</w:t>
      </w:r>
      <w:r w:rsidR="00611559" w:rsidRPr="00611559">
        <w:rPr>
          <w:rFonts w:cstheme="minorHAnsi"/>
          <w:sz w:val="24"/>
          <w:szCs w:val="24"/>
        </w:rPr>
        <w:t>smart</w:t>
      </w:r>
      <w:r w:rsidR="00611559">
        <w:rPr>
          <w:rFonts w:cstheme="minorHAnsi"/>
          <w:sz w:val="24"/>
          <w:szCs w:val="24"/>
        </w:rPr>
        <w:t xml:space="preserve">” conversion  with the addition of a self powered </w:t>
      </w:r>
      <w:r w:rsidR="00611559" w:rsidRPr="00611559">
        <w:rPr>
          <w:rFonts w:cstheme="minorHAnsi"/>
          <w:sz w:val="24"/>
          <w:szCs w:val="24"/>
        </w:rPr>
        <w:t xml:space="preserve">4G signal to </w:t>
      </w:r>
      <w:r w:rsidR="00611559">
        <w:rPr>
          <w:rFonts w:cstheme="minorHAnsi"/>
          <w:sz w:val="24"/>
          <w:szCs w:val="24"/>
        </w:rPr>
        <w:t xml:space="preserve">our </w:t>
      </w:r>
      <w:r w:rsidR="00611559" w:rsidRPr="00611559">
        <w:rPr>
          <w:rFonts w:cstheme="minorHAnsi"/>
          <w:sz w:val="24"/>
          <w:szCs w:val="24"/>
        </w:rPr>
        <w:t>supplier (S</w:t>
      </w:r>
      <w:r w:rsidR="00611559">
        <w:rPr>
          <w:rFonts w:cstheme="minorHAnsi"/>
          <w:sz w:val="24"/>
          <w:szCs w:val="24"/>
        </w:rPr>
        <w:t xml:space="preserve">cottish </w:t>
      </w:r>
      <w:r w:rsidR="00611559" w:rsidRPr="00611559">
        <w:rPr>
          <w:rFonts w:cstheme="minorHAnsi"/>
          <w:sz w:val="24"/>
          <w:szCs w:val="24"/>
        </w:rPr>
        <w:t>P</w:t>
      </w:r>
      <w:r w:rsidR="00611559">
        <w:rPr>
          <w:rFonts w:cstheme="minorHAnsi"/>
          <w:sz w:val="24"/>
          <w:szCs w:val="24"/>
        </w:rPr>
        <w:t>ower</w:t>
      </w:r>
      <w:r w:rsidR="00611559" w:rsidRPr="00611559">
        <w:rPr>
          <w:rFonts w:cstheme="minorHAnsi"/>
          <w:sz w:val="24"/>
          <w:szCs w:val="24"/>
        </w:rPr>
        <w:t>) from</w:t>
      </w:r>
      <w:r w:rsidR="00611559">
        <w:rPr>
          <w:rFonts w:cstheme="minorHAnsi"/>
          <w:sz w:val="24"/>
          <w:szCs w:val="24"/>
        </w:rPr>
        <w:t xml:space="preserve"> the </w:t>
      </w:r>
      <w:r w:rsidR="00611559" w:rsidRPr="00611559">
        <w:rPr>
          <w:rFonts w:cstheme="minorHAnsi"/>
          <w:sz w:val="24"/>
          <w:szCs w:val="24"/>
        </w:rPr>
        <w:t xml:space="preserve"> exi</w:t>
      </w:r>
      <w:r w:rsidR="00611559">
        <w:rPr>
          <w:rFonts w:cstheme="minorHAnsi"/>
          <w:sz w:val="24"/>
          <w:szCs w:val="24"/>
        </w:rPr>
        <w:t>sting meter pulse pick up point</w:t>
      </w:r>
      <w:r w:rsidR="00611559" w:rsidRPr="00611559">
        <w:rPr>
          <w:rFonts w:cstheme="minorHAnsi"/>
          <w:sz w:val="24"/>
          <w:szCs w:val="24"/>
        </w:rPr>
        <w:t xml:space="preserve"> – done 04/07/22</w:t>
      </w:r>
      <w:r w:rsidR="0061474F">
        <w:rPr>
          <w:rFonts w:cstheme="minorHAnsi"/>
          <w:sz w:val="24"/>
          <w:szCs w:val="24"/>
        </w:rPr>
        <w:br/>
        <w:t>Ladies &amp; gents</w:t>
      </w:r>
      <w:r w:rsidR="0061474F" w:rsidRPr="00C83020">
        <w:rPr>
          <w:rFonts w:cstheme="minorHAnsi"/>
          <w:sz w:val="24"/>
          <w:szCs w:val="24"/>
        </w:rPr>
        <w:t xml:space="preserve"> basin tap</w:t>
      </w:r>
      <w:r w:rsidR="0061474F">
        <w:rPr>
          <w:rFonts w:cstheme="minorHAnsi"/>
          <w:sz w:val="24"/>
          <w:szCs w:val="24"/>
        </w:rPr>
        <w:t>s replacement have reduced the excessive flow rate &amp; solved the problem of leaking stem seals, completed in August.</w:t>
      </w:r>
      <w:r w:rsidR="00DE12DA" w:rsidRPr="007756A8">
        <w:rPr>
          <w:rFonts w:cstheme="minorHAnsi"/>
          <w:sz w:val="24"/>
          <w:szCs w:val="24"/>
        </w:rPr>
        <w:br/>
        <w:t>E</w:t>
      </w:r>
      <w:r w:rsidR="00C14932">
        <w:rPr>
          <w:rFonts w:cstheme="minorHAnsi"/>
          <w:sz w:val="24"/>
          <w:szCs w:val="24"/>
        </w:rPr>
        <w:t>xternal fire risk assessment done Sept</w:t>
      </w:r>
      <w:r w:rsidR="00DE12DA" w:rsidRPr="007756A8">
        <w:rPr>
          <w:rFonts w:cstheme="minorHAnsi"/>
          <w:sz w:val="24"/>
          <w:szCs w:val="24"/>
        </w:rPr>
        <w:t xml:space="preserve"> 2022</w:t>
      </w:r>
      <w:r w:rsidR="000846ED">
        <w:rPr>
          <w:rFonts w:cstheme="minorHAnsi"/>
          <w:sz w:val="24"/>
          <w:szCs w:val="24"/>
        </w:rPr>
        <w:t xml:space="preserve"> by HE Woolley – additional emergency light fitted externally above small hall fire door</w:t>
      </w:r>
      <w:r w:rsidR="00DE12DA" w:rsidRPr="007756A8">
        <w:rPr>
          <w:rFonts w:cstheme="minorHAnsi"/>
          <w:sz w:val="24"/>
          <w:szCs w:val="24"/>
        </w:rPr>
        <w:t>.</w:t>
      </w:r>
      <w:r w:rsidR="000846ED">
        <w:rPr>
          <w:rFonts w:cstheme="minorHAnsi"/>
          <w:sz w:val="24"/>
          <w:szCs w:val="24"/>
        </w:rPr>
        <w:t xml:space="preserve"> Requirements for sleep over fire watch/wardens advised.</w:t>
      </w:r>
      <w:r w:rsidR="007756A8">
        <w:rPr>
          <w:rFonts w:cstheme="minorHAnsi"/>
          <w:sz w:val="24"/>
          <w:szCs w:val="24"/>
        </w:rPr>
        <w:br/>
      </w:r>
      <w:r w:rsidR="00C83020" w:rsidRPr="00C83020">
        <w:rPr>
          <w:rFonts w:cstheme="minorHAnsi"/>
          <w:sz w:val="24"/>
          <w:szCs w:val="24"/>
        </w:rPr>
        <w:t>Routine external hard surface biocide treatment</w:t>
      </w:r>
      <w:r w:rsidR="00C83020">
        <w:rPr>
          <w:rFonts w:cstheme="minorHAnsi"/>
          <w:sz w:val="24"/>
          <w:szCs w:val="24"/>
        </w:rPr>
        <w:t xml:space="preserve"> [MMC-Pro]</w:t>
      </w:r>
      <w:r w:rsidR="00C83020" w:rsidRPr="00C83020">
        <w:rPr>
          <w:rFonts w:cstheme="minorHAnsi"/>
          <w:sz w:val="24"/>
          <w:szCs w:val="24"/>
        </w:rPr>
        <w:t xml:space="preserve"> &amp; application of glyphosate weed control</w:t>
      </w:r>
      <w:r>
        <w:rPr>
          <w:rFonts w:cstheme="minorHAnsi"/>
          <w:sz w:val="24"/>
          <w:szCs w:val="24"/>
        </w:rPr>
        <w:t xml:space="preserve"> as required</w:t>
      </w:r>
      <w:r w:rsidR="00DE12DA">
        <w:rPr>
          <w:rFonts w:cstheme="minorHAnsi"/>
          <w:sz w:val="24"/>
          <w:szCs w:val="24"/>
        </w:rPr>
        <w:t>.</w:t>
      </w:r>
      <w:r w:rsidR="00611559">
        <w:rPr>
          <w:rFonts w:cstheme="minorHAnsi"/>
          <w:sz w:val="24"/>
          <w:szCs w:val="24"/>
        </w:rPr>
        <w:br/>
      </w:r>
      <w:r w:rsidR="00611559" w:rsidRPr="00611559">
        <w:rPr>
          <w:rFonts w:cstheme="minorHAnsi"/>
          <w:sz w:val="24"/>
          <w:szCs w:val="24"/>
        </w:rPr>
        <w:t>Disabled toilet time delay off light switch installed in September</w:t>
      </w:r>
      <w:r w:rsidR="00611559">
        <w:rPr>
          <w:rFonts w:cstheme="minorHAnsi"/>
          <w:sz w:val="24"/>
          <w:szCs w:val="24"/>
        </w:rPr>
        <w:t>.</w:t>
      </w:r>
      <w:r w:rsidR="00C83020" w:rsidRPr="00C83020">
        <w:rPr>
          <w:rFonts w:cstheme="minorHAnsi"/>
          <w:sz w:val="24"/>
          <w:szCs w:val="24"/>
        </w:rPr>
        <w:br/>
        <w:t>Internal repainting</w:t>
      </w:r>
      <w:r w:rsidR="000846ED">
        <w:rPr>
          <w:rFonts w:cstheme="minorHAnsi"/>
          <w:sz w:val="24"/>
          <w:szCs w:val="24"/>
        </w:rPr>
        <w:t xml:space="preserve"> of kitch</w:t>
      </w:r>
      <w:r>
        <w:rPr>
          <w:rFonts w:cstheme="minorHAnsi"/>
          <w:sz w:val="24"/>
          <w:szCs w:val="24"/>
        </w:rPr>
        <w:t>en, bar, &amp; adjoining lobby area done in October</w:t>
      </w:r>
      <w:r w:rsidR="009B38BA">
        <w:rPr>
          <w:rFonts w:cstheme="minorHAnsi"/>
          <w:sz w:val="24"/>
          <w:szCs w:val="24"/>
        </w:rPr>
        <w:br/>
      </w:r>
      <w:r w:rsidR="009B38BA" w:rsidRPr="009B38BA">
        <w:rPr>
          <w:rFonts w:cstheme="minorHAnsi"/>
          <w:sz w:val="24"/>
          <w:szCs w:val="24"/>
        </w:rPr>
        <w:t xml:space="preserve">Water ingress into bar room noticed on worktop under/alongside boiler, </w:t>
      </w:r>
      <w:r w:rsidR="00715999">
        <w:rPr>
          <w:rFonts w:cstheme="minorHAnsi"/>
          <w:sz w:val="24"/>
          <w:szCs w:val="24"/>
        </w:rPr>
        <w:t xml:space="preserve">the </w:t>
      </w:r>
      <w:r w:rsidR="009B38BA" w:rsidRPr="009B38BA">
        <w:rPr>
          <w:rFonts w:cstheme="minorHAnsi"/>
          <w:sz w:val="24"/>
          <w:szCs w:val="24"/>
        </w:rPr>
        <w:t xml:space="preserve">source </w:t>
      </w:r>
      <w:r w:rsidR="00715999">
        <w:rPr>
          <w:rFonts w:cstheme="minorHAnsi"/>
          <w:sz w:val="24"/>
          <w:szCs w:val="24"/>
        </w:rPr>
        <w:t xml:space="preserve">was </w:t>
      </w:r>
      <w:r w:rsidR="009B38BA" w:rsidRPr="009B38BA">
        <w:rPr>
          <w:rFonts w:cstheme="minorHAnsi"/>
          <w:sz w:val="24"/>
          <w:szCs w:val="24"/>
        </w:rPr>
        <w:t>eventually traced to</w:t>
      </w:r>
      <w:r w:rsidR="00715999">
        <w:rPr>
          <w:rFonts w:cstheme="minorHAnsi"/>
          <w:sz w:val="24"/>
          <w:szCs w:val="24"/>
        </w:rPr>
        <w:t xml:space="preserve"> the</w:t>
      </w:r>
      <w:r w:rsidR="009B38BA" w:rsidRPr="009B38BA">
        <w:rPr>
          <w:rFonts w:cstheme="minorHAnsi"/>
          <w:sz w:val="24"/>
          <w:szCs w:val="24"/>
        </w:rPr>
        <w:t xml:space="preserve"> head tanks common overflow which had a slight discharge</w:t>
      </w:r>
      <w:r w:rsidR="00715999">
        <w:rPr>
          <w:rFonts w:cstheme="minorHAnsi"/>
          <w:sz w:val="24"/>
          <w:szCs w:val="24"/>
        </w:rPr>
        <w:t>. This</w:t>
      </w:r>
      <w:r w:rsidR="009B38BA" w:rsidRPr="009B38BA">
        <w:rPr>
          <w:rFonts w:cstheme="minorHAnsi"/>
          <w:sz w:val="24"/>
          <w:szCs w:val="24"/>
        </w:rPr>
        <w:t xml:space="preserve"> was running back horizontally along the bottom of a short length of external 20 mm. copper pipe to the outer face of the wall which had a number of possible openings due to missing pointing/cracked bricks </w:t>
      </w:r>
      <w:r w:rsidR="009B38BA">
        <w:rPr>
          <w:rFonts w:cstheme="minorHAnsi"/>
          <w:sz w:val="24"/>
          <w:szCs w:val="24"/>
        </w:rPr>
        <w:t xml:space="preserve">allowing water </w:t>
      </w:r>
      <w:r w:rsidR="009B38BA" w:rsidRPr="009B38BA">
        <w:rPr>
          <w:rFonts w:cstheme="minorHAnsi"/>
          <w:sz w:val="24"/>
          <w:szCs w:val="24"/>
        </w:rPr>
        <w:t>to track through wall into/onto the inside plastered face. Somewhat alarming initially as the water was dripping off the boiler &amp; dishwasher el</w:t>
      </w:r>
      <w:r w:rsidR="009B38BA">
        <w:rPr>
          <w:rFonts w:cstheme="minorHAnsi"/>
          <w:sz w:val="24"/>
          <w:szCs w:val="24"/>
        </w:rPr>
        <w:t>ectrical isolation switch boxes</w:t>
      </w:r>
      <w:r w:rsidR="00715999">
        <w:rPr>
          <w:rFonts w:cstheme="minorHAnsi"/>
          <w:sz w:val="24"/>
          <w:szCs w:val="24"/>
        </w:rPr>
        <w:t>! T</w:t>
      </w:r>
      <w:r w:rsidR="009B38BA" w:rsidRPr="009B38BA">
        <w:rPr>
          <w:rFonts w:cstheme="minorHAnsi"/>
          <w:sz w:val="24"/>
          <w:szCs w:val="24"/>
        </w:rPr>
        <w:t>h</w:t>
      </w:r>
      <w:r w:rsidR="00715999">
        <w:rPr>
          <w:rFonts w:cstheme="minorHAnsi"/>
          <w:sz w:val="24"/>
          <w:szCs w:val="24"/>
        </w:rPr>
        <w:t xml:space="preserve">e external overflow </w:t>
      </w:r>
      <w:r w:rsidR="009B38BA" w:rsidRPr="009B38BA">
        <w:rPr>
          <w:rFonts w:cstheme="minorHAnsi"/>
          <w:sz w:val="24"/>
          <w:szCs w:val="24"/>
        </w:rPr>
        <w:t>pipe</w:t>
      </w:r>
      <w:r w:rsidR="00715999">
        <w:rPr>
          <w:rFonts w:cstheme="minorHAnsi"/>
          <w:sz w:val="24"/>
          <w:szCs w:val="24"/>
        </w:rPr>
        <w:t xml:space="preserve"> has been extended &amp; incorporates </w:t>
      </w:r>
      <w:r w:rsidR="009B38BA" w:rsidRPr="009B38BA">
        <w:rPr>
          <w:rFonts w:cstheme="minorHAnsi"/>
          <w:sz w:val="24"/>
          <w:szCs w:val="24"/>
        </w:rPr>
        <w:t>a vertical down leg 300 mm. clear of ou</w:t>
      </w:r>
      <w:r w:rsidR="009B38BA">
        <w:rPr>
          <w:rFonts w:cstheme="minorHAnsi"/>
          <w:sz w:val="24"/>
          <w:szCs w:val="24"/>
        </w:rPr>
        <w:t xml:space="preserve">ter wall face. </w:t>
      </w:r>
      <w:r w:rsidR="00715999">
        <w:rPr>
          <w:rFonts w:cstheme="minorHAnsi"/>
          <w:sz w:val="24"/>
          <w:szCs w:val="24"/>
        </w:rPr>
        <w:t>The root cause of this leak was a faulty float valve in the h</w:t>
      </w:r>
      <w:r w:rsidR="009B38BA" w:rsidRPr="009B38BA">
        <w:rPr>
          <w:rFonts w:cstheme="minorHAnsi"/>
          <w:sz w:val="24"/>
          <w:szCs w:val="24"/>
        </w:rPr>
        <w:t>ot wat</w:t>
      </w:r>
      <w:r w:rsidR="00715999">
        <w:rPr>
          <w:rFonts w:cstheme="minorHAnsi"/>
          <w:sz w:val="24"/>
          <w:szCs w:val="24"/>
        </w:rPr>
        <w:t xml:space="preserve">er supply head tank. This was isolated, removed, </w:t>
      </w:r>
      <w:r w:rsidR="009B38BA" w:rsidRPr="009B38BA">
        <w:rPr>
          <w:rFonts w:cstheme="minorHAnsi"/>
          <w:sz w:val="24"/>
          <w:szCs w:val="24"/>
        </w:rPr>
        <w:t xml:space="preserve">&amp; repaired with </w:t>
      </w:r>
      <w:r w:rsidR="00715999">
        <w:rPr>
          <w:rFonts w:cstheme="minorHAnsi"/>
          <w:sz w:val="24"/>
          <w:szCs w:val="24"/>
        </w:rPr>
        <w:t xml:space="preserve">a </w:t>
      </w:r>
      <w:r w:rsidR="009B38BA" w:rsidRPr="009B38BA">
        <w:rPr>
          <w:rFonts w:cstheme="minorHAnsi"/>
          <w:sz w:val="24"/>
          <w:szCs w:val="24"/>
        </w:rPr>
        <w:t>new diaphragm</w:t>
      </w:r>
      <w:r w:rsidR="009B38BA">
        <w:rPr>
          <w:rFonts w:cstheme="minorHAnsi"/>
          <w:sz w:val="24"/>
          <w:szCs w:val="24"/>
        </w:rPr>
        <w:t xml:space="preserve"> in late Nov</w:t>
      </w:r>
      <w:r w:rsidR="0061474F">
        <w:rPr>
          <w:rFonts w:cstheme="minorHAnsi"/>
          <w:sz w:val="24"/>
          <w:szCs w:val="24"/>
        </w:rPr>
        <w:t>ember</w:t>
      </w:r>
      <w:r w:rsidR="009B38BA">
        <w:rPr>
          <w:rFonts w:cstheme="minorHAnsi"/>
          <w:sz w:val="24"/>
          <w:szCs w:val="24"/>
        </w:rPr>
        <w:t>.</w:t>
      </w:r>
      <w:r>
        <w:rPr>
          <w:rFonts w:cstheme="minorHAnsi"/>
          <w:sz w:val="24"/>
          <w:szCs w:val="24"/>
        </w:rPr>
        <w:br/>
      </w:r>
      <w:r w:rsidR="000846ED" w:rsidRPr="00C83020">
        <w:rPr>
          <w:rFonts w:cstheme="minorHAnsi"/>
          <w:sz w:val="24"/>
          <w:szCs w:val="24"/>
        </w:rPr>
        <w:t xml:space="preserve">Kitchen </w:t>
      </w:r>
      <w:r w:rsidR="000846ED">
        <w:rPr>
          <w:rFonts w:cstheme="minorHAnsi"/>
          <w:sz w:val="24"/>
          <w:szCs w:val="24"/>
        </w:rPr>
        <w:t xml:space="preserve">work top </w:t>
      </w:r>
      <w:r w:rsidR="000846ED" w:rsidRPr="00C83020">
        <w:rPr>
          <w:rFonts w:cstheme="minorHAnsi"/>
          <w:sz w:val="24"/>
          <w:szCs w:val="24"/>
        </w:rPr>
        <w:t>upgrade</w:t>
      </w:r>
      <w:r w:rsidR="000846ED">
        <w:rPr>
          <w:rFonts w:cstheme="minorHAnsi"/>
          <w:sz w:val="24"/>
          <w:szCs w:val="24"/>
        </w:rPr>
        <w:t xml:space="preserve"> including sink</w:t>
      </w:r>
      <w:r>
        <w:rPr>
          <w:rFonts w:cstheme="minorHAnsi"/>
          <w:sz w:val="24"/>
          <w:szCs w:val="24"/>
        </w:rPr>
        <w:t xml:space="preserve"> taps &amp; ceramic hob replacement by John Baker of Kitchen Surgeon completed in November.</w:t>
      </w:r>
      <w:r w:rsidR="00C83020" w:rsidRPr="00C83020">
        <w:rPr>
          <w:rFonts w:cstheme="minorHAnsi"/>
          <w:sz w:val="24"/>
          <w:szCs w:val="24"/>
        </w:rPr>
        <w:br/>
        <w:t>Snooker ro</w:t>
      </w:r>
      <w:r w:rsidR="00C83020">
        <w:rPr>
          <w:rFonts w:cstheme="minorHAnsi"/>
          <w:sz w:val="24"/>
          <w:szCs w:val="24"/>
        </w:rPr>
        <w:t>om</w:t>
      </w:r>
      <w:r w:rsidR="0061474F">
        <w:rPr>
          <w:rFonts w:cstheme="minorHAnsi"/>
          <w:sz w:val="24"/>
          <w:szCs w:val="24"/>
        </w:rPr>
        <w:t>, b</w:t>
      </w:r>
      <w:r w:rsidR="000846ED">
        <w:rPr>
          <w:rFonts w:cstheme="minorHAnsi"/>
          <w:sz w:val="24"/>
          <w:szCs w:val="24"/>
        </w:rPr>
        <w:t>alcony meeting room</w:t>
      </w:r>
      <w:r w:rsidR="0061474F">
        <w:rPr>
          <w:rFonts w:cstheme="minorHAnsi"/>
          <w:sz w:val="24"/>
          <w:szCs w:val="24"/>
        </w:rPr>
        <w:t>,</w:t>
      </w:r>
      <w:r w:rsidR="00C83020">
        <w:rPr>
          <w:rFonts w:cstheme="minorHAnsi"/>
          <w:sz w:val="24"/>
          <w:szCs w:val="24"/>
        </w:rPr>
        <w:t xml:space="preserve"> </w:t>
      </w:r>
      <w:r w:rsidR="00FE74C0">
        <w:rPr>
          <w:rFonts w:cstheme="minorHAnsi"/>
          <w:sz w:val="24"/>
          <w:szCs w:val="24"/>
        </w:rPr>
        <w:t>&amp; stair</w:t>
      </w:r>
      <w:r w:rsidR="00BD025B">
        <w:rPr>
          <w:rFonts w:cstheme="minorHAnsi"/>
          <w:sz w:val="24"/>
          <w:szCs w:val="24"/>
        </w:rPr>
        <w:t xml:space="preserve">case </w:t>
      </w:r>
      <w:r w:rsidR="00FE74C0">
        <w:rPr>
          <w:rFonts w:cstheme="minorHAnsi"/>
          <w:sz w:val="24"/>
          <w:szCs w:val="24"/>
        </w:rPr>
        <w:t>carpet</w:t>
      </w:r>
      <w:r w:rsidR="000846ED">
        <w:rPr>
          <w:rFonts w:cstheme="minorHAnsi"/>
          <w:sz w:val="24"/>
          <w:szCs w:val="24"/>
        </w:rPr>
        <w:t xml:space="preserve"> </w:t>
      </w:r>
      <w:r w:rsidR="00C83020">
        <w:rPr>
          <w:rFonts w:cstheme="minorHAnsi"/>
          <w:sz w:val="24"/>
          <w:szCs w:val="24"/>
        </w:rPr>
        <w:t>replacemen</w:t>
      </w:r>
      <w:r w:rsidR="000846ED">
        <w:rPr>
          <w:rFonts w:cstheme="minorHAnsi"/>
          <w:sz w:val="24"/>
          <w:szCs w:val="24"/>
        </w:rPr>
        <w:t>t carried out by Calverts in January</w:t>
      </w:r>
      <w:r>
        <w:rPr>
          <w:rFonts w:cstheme="minorHAnsi"/>
          <w:sz w:val="24"/>
          <w:szCs w:val="24"/>
        </w:rPr>
        <w:t xml:space="preserve"> 23</w:t>
      </w:r>
      <w:r w:rsidR="0061474F">
        <w:rPr>
          <w:rFonts w:cstheme="minorHAnsi"/>
          <w:sz w:val="24"/>
          <w:szCs w:val="24"/>
        </w:rPr>
        <w:t>.</w:t>
      </w:r>
      <w:r w:rsidR="0061474F">
        <w:rPr>
          <w:rFonts w:cstheme="minorHAnsi"/>
          <w:sz w:val="24"/>
          <w:szCs w:val="24"/>
        </w:rPr>
        <w:br/>
        <w:t>Boiler replacement</w:t>
      </w:r>
      <w:r w:rsidR="00EB20BA">
        <w:rPr>
          <w:rFonts w:cstheme="minorHAnsi"/>
          <w:sz w:val="24"/>
          <w:szCs w:val="24"/>
        </w:rPr>
        <w:t xml:space="preserve"> required </w:t>
      </w:r>
      <w:r w:rsidR="0061474F">
        <w:rPr>
          <w:rFonts w:cstheme="minorHAnsi"/>
          <w:sz w:val="24"/>
          <w:szCs w:val="24"/>
        </w:rPr>
        <w:t>after heat exchanger joint failures on the Keston</w:t>
      </w:r>
      <w:r w:rsidR="00715999">
        <w:rPr>
          <w:rFonts w:cstheme="minorHAnsi"/>
          <w:sz w:val="24"/>
          <w:szCs w:val="24"/>
        </w:rPr>
        <w:t xml:space="preserve"> C55</w:t>
      </w:r>
      <w:r w:rsidR="0061474F">
        <w:rPr>
          <w:rFonts w:cstheme="minorHAnsi"/>
          <w:sz w:val="24"/>
          <w:szCs w:val="24"/>
        </w:rPr>
        <w:t xml:space="preserve"> unit which had been in service for 13 years. </w:t>
      </w:r>
      <w:r w:rsidR="00EB20BA">
        <w:rPr>
          <w:rFonts w:cstheme="minorHAnsi"/>
          <w:sz w:val="24"/>
          <w:szCs w:val="24"/>
        </w:rPr>
        <w:t xml:space="preserve"> An equivalent capacity modern condensing boiler made by Worcester Bosch was installed &amp; commissioned on 13</w:t>
      </w:r>
      <w:r w:rsidR="00EB20BA" w:rsidRPr="00EB20BA">
        <w:rPr>
          <w:rFonts w:cstheme="minorHAnsi"/>
          <w:sz w:val="24"/>
          <w:szCs w:val="24"/>
          <w:vertAlign w:val="superscript"/>
        </w:rPr>
        <w:t>th</w:t>
      </w:r>
      <w:r w:rsidR="00EB20BA">
        <w:rPr>
          <w:rFonts w:cstheme="minorHAnsi"/>
          <w:sz w:val="24"/>
          <w:szCs w:val="24"/>
        </w:rPr>
        <w:t xml:space="preserve"> April 2023.</w:t>
      </w:r>
      <w:r w:rsidR="00EB20BA">
        <w:rPr>
          <w:rFonts w:cstheme="minorHAnsi"/>
          <w:sz w:val="24"/>
          <w:szCs w:val="24"/>
        </w:rPr>
        <w:br/>
        <w:t>Quotes for moss removal &amp; treatment of the roof tiles + gutter cleaning have been obtained &amp; this work is to be scheduled for May/June.</w:t>
      </w:r>
      <w:r w:rsidR="00C83020" w:rsidRPr="00C83020">
        <w:rPr>
          <w:rFonts w:cstheme="minorHAnsi"/>
          <w:sz w:val="24"/>
          <w:szCs w:val="24"/>
        </w:rPr>
        <w:br/>
      </w:r>
      <w:r w:rsidR="00A37248">
        <w:br/>
      </w:r>
    </w:p>
    <w:p w:rsidR="00715999" w:rsidRDefault="00715999" w:rsidP="0061474F">
      <w:pPr>
        <w:pStyle w:val="NoSpacing"/>
      </w:pPr>
    </w:p>
    <w:p w:rsidR="00951C21" w:rsidRPr="0061474F" w:rsidRDefault="00A37248" w:rsidP="0061474F">
      <w:pPr>
        <w:pStyle w:val="NoSpacing"/>
        <w:rPr>
          <w:rFonts w:cstheme="minorHAnsi"/>
          <w:sz w:val="24"/>
          <w:szCs w:val="24"/>
        </w:rPr>
      </w:pPr>
      <w:r>
        <w:lastRenderedPageBreak/>
        <w:br/>
      </w:r>
      <w:r w:rsidRPr="00A37248">
        <w:rPr>
          <w:b/>
        </w:rPr>
        <w:t>4.] Forward Plan</w:t>
      </w:r>
      <w:r w:rsidR="00096E6B">
        <w:rPr>
          <w:b/>
        </w:rPr>
        <w:br/>
      </w:r>
      <w:r w:rsidR="00096E6B">
        <w:rPr>
          <w:b/>
        </w:rPr>
        <w:br/>
      </w:r>
      <w:r w:rsidR="00096E6B" w:rsidRPr="00096E6B">
        <w:rPr>
          <w:rFonts w:cstheme="minorHAnsi"/>
          <w:sz w:val="24"/>
          <w:szCs w:val="24"/>
        </w:rPr>
        <w:t>a] With the UK BOE base rate now at 4.5%</w:t>
      </w:r>
      <w:r w:rsidR="00096E6B">
        <w:rPr>
          <w:rFonts w:cstheme="minorHAnsi"/>
          <w:sz w:val="24"/>
          <w:szCs w:val="24"/>
        </w:rPr>
        <w:t xml:space="preserve"> a review of the rates available for the funds held in our HSBC BMM account is now appropriate. Fixed term 1 year rates under FSCS protected bank accounts are now available in the range of 4-5% which has the potential to provide significant additional income for the hall.</w:t>
      </w:r>
      <w:r>
        <w:rPr>
          <w:b/>
        </w:rPr>
        <w:br/>
      </w:r>
      <w:r>
        <w:rPr>
          <w:b/>
        </w:rPr>
        <w:br/>
      </w:r>
      <w:r w:rsidR="00096E6B">
        <w:rPr>
          <w:rFonts w:cstheme="minorHAnsi"/>
          <w:sz w:val="24"/>
          <w:szCs w:val="24"/>
        </w:rPr>
        <w:t>b</w:t>
      </w:r>
      <w:r w:rsidRPr="0061474F">
        <w:rPr>
          <w:rFonts w:cstheme="minorHAnsi"/>
          <w:sz w:val="24"/>
          <w:szCs w:val="24"/>
        </w:rPr>
        <w:t xml:space="preserve">] </w:t>
      </w:r>
      <w:r w:rsidR="00951C21" w:rsidRPr="0061474F">
        <w:rPr>
          <w:rFonts w:cstheme="minorHAnsi"/>
          <w:sz w:val="24"/>
          <w:szCs w:val="24"/>
        </w:rPr>
        <w:t>Our current glazing is prone to some failures &amp; is not up to current standards so this, alongside a solar PV system on our south facing roof pitch are energy saving/carbon footprint reduction  options to be evaluated .</w:t>
      </w:r>
    </w:p>
    <w:p w:rsidR="00BD025B" w:rsidRPr="00AE5E52" w:rsidRDefault="00A37248" w:rsidP="00313497">
      <w:pPr>
        <w:pStyle w:val="NoSpacing"/>
        <w:rPr>
          <w:sz w:val="24"/>
          <w:szCs w:val="24"/>
        </w:rPr>
      </w:pPr>
      <w:r w:rsidRPr="00A37248">
        <w:rPr>
          <w:rFonts w:cstheme="minorHAnsi"/>
          <w:sz w:val="24"/>
          <w:szCs w:val="24"/>
        </w:rPr>
        <w:br/>
      </w:r>
      <w:r w:rsidR="00096E6B">
        <w:rPr>
          <w:rFonts w:cstheme="minorHAnsi"/>
          <w:sz w:val="24"/>
          <w:szCs w:val="24"/>
        </w:rPr>
        <w:t>c</w:t>
      </w:r>
      <w:r w:rsidR="00951C21" w:rsidRPr="00AD46AC">
        <w:rPr>
          <w:rFonts w:cstheme="minorHAnsi"/>
          <w:sz w:val="24"/>
          <w:szCs w:val="24"/>
        </w:rPr>
        <w:t>] Trustees - Ongoing requirement to recruit new Trustees by direct/personal approach. Target by end of the year is to have recruited two new resident trustees.</w:t>
      </w:r>
      <w:r w:rsidR="00AD46AC">
        <w:rPr>
          <w:rFonts w:cstheme="minorHAnsi"/>
        </w:rPr>
        <w:br/>
      </w:r>
      <w:r w:rsidR="00096E6B">
        <w:rPr>
          <w:rFonts w:cstheme="minorHAnsi"/>
          <w:sz w:val="24"/>
          <w:szCs w:val="24"/>
        </w:rPr>
        <w:br/>
        <w:t>d</w:t>
      </w:r>
      <w:r w:rsidRPr="00A37248">
        <w:rPr>
          <w:rFonts w:cstheme="minorHAnsi"/>
          <w:sz w:val="24"/>
          <w:szCs w:val="24"/>
        </w:rPr>
        <w:t>] Hire tariffs – These were last were reviewed in Sept 2021 &amp; implemented in Jan 2022. Given the energy cost increases anticipated in 2024 &amp; general inflation since 2022, a review &amp; possible adjustment of our hire fees is to be scheduled for Q3/4 of this year with any implementation being in Jan 2024.</w:t>
      </w:r>
      <w:r w:rsidRPr="00A37248">
        <w:rPr>
          <w:rFonts w:cstheme="minorHAnsi"/>
          <w:sz w:val="24"/>
          <w:szCs w:val="24"/>
        </w:rPr>
        <w:br/>
      </w:r>
      <w:r w:rsidR="00B06164">
        <w:rPr>
          <w:sz w:val="24"/>
          <w:szCs w:val="24"/>
        </w:rPr>
        <w:br/>
      </w:r>
      <w:r w:rsidR="009B38BA">
        <w:rPr>
          <w:sz w:val="24"/>
          <w:szCs w:val="24"/>
        </w:rPr>
        <w:br/>
      </w:r>
      <w:r>
        <w:rPr>
          <w:b/>
          <w:sz w:val="24"/>
          <w:szCs w:val="24"/>
        </w:rPr>
        <w:t>5</w:t>
      </w:r>
      <w:r w:rsidR="009B38BA">
        <w:rPr>
          <w:b/>
          <w:sz w:val="24"/>
          <w:szCs w:val="24"/>
        </w:rPr>
        <w:t>.]</w:t>
      </w:r>
      <w:r w:rsidR="00F269D4">
        <w:rPr>
          <w:b/>
          <w:sz w:val="24"/>
          <w:szCs w:val="24"/>
        </w:rPr>
        <w:t xml:space="preserve"> </w:t>
      </w:r>
      <w:r w:rsidR="009B38BA" w:rsidRPr="009B38BA">
        <w:rPr>
          <w:b/>
          <w:sz w:val="24"/>
          <w:szCs w:val="24"/>
        </w:rPr>
        <w:t>Acknowledgements</w:t>
      </w:r>
      <w:r w:rsidR="007907D6">
        <w:rPr>
          <w:b/>
          <w:sz w:val="24"/>
          <w:szCs w:val="24"/>
        </w:rPr>
        <w:br/>
      </w:r>
      <w:r w:rsidR="007907D6">
        <w:rPr>
          <w:b/>
          <w:sz w:val="24"/>
          <w:szCs w:val="24"/>
        </w:rPr>
        <w:br/>
      </w:r>
      <w:r w:rsidR="007907D6">
        <w:rPr>
          <w:sz w:val="24"/>
          <w:szCs w:val="24"/>
        </w:rPr>
        <w:t xml:space="preserve">a] </w:t>
      </w:r>
      <w:r w:rsidR="007907D6" w:rsidRPr="007907D6">
        <w:rPr>
          <w:sz w:val="24"/>
          <w:szCs w:val="24"/>
        </w:rPr>
        <w:t>Displays – ER II Platinum Jubilee &amp; Remembrance Sunday/Week poppy displays were put up at both at The Village Hall &amp; The Church [poppies]. Many complimentary comments &amp; messages of appreciation were received, &amp; these were passed on to all those involved.</w:t>
      </w:r>
      <w:r w:rsidR="006E360C">
        <w:rPr>
          <w:b/>
          <w:sz w:val="24"/>
          <w:szCs w:val="24"/>
        </w:rPr>
        <w:br/>
      </w:r>
      <w:r w:rsidR="00B06164">
        <w:rPr>
          <w:sz w:val="24"/>
          <w:szCs w:val="24"/>
        </w:rPr>
        <w:br/>
      </w:r>
      <w:r w:rsidR="007907D6">
        <w:rPr>
          <w:sz w:val="24"/>
          <w:szCs w:val="24"/>
        </w:rPr>
        <w:t xml:space="preserve">b] </w:t>
      </w:r>
      <w:r w:rsidR="00B06164">
        <w:rPr>
          <w:sz w:val="24"/>
          <w:szCs w:val="24"/>
        </w:rPr>
        <w:t>Jennie Beaumont who</w:t>
      </w:r>
      <w:r w:rsidR="00186B9F">
        <w:rPr>
          <w:sz w:val="24"/>
          <w:szCs w:val="24"/>
        </w:rPr>
        <w:t xml:space="preserve"> has been ou</w:t>
      </w:r>
      <w:r w:rsidR="00A62B1B">
        <w:rPr>
          <w:sz w:val="24"/>
          <w:szCs w:val="24"/>
        </w:rPr>
        <w:t>r treasurer for many years</w:t>
      </w:r>
      <w:r w:rsidR="00B06164">
        <w:rPr>
          <w:sz w:val="24"/>
          <w:szCs w:val="24"/>
        </w:rPr>
        <w:t xml:space="preserve"> is handing over this role to Rob Knowles with effect from the date of this AGM. Our thanks to Jennie for her careful stewardship of our finances during her tenure &amp; the fact that our financial position &amp; reserves </w:t>
      </w:r>
      <w:r w:rsidR="00715999">
        <w:rPr>
          <w:sz w:val="24"/>
          <w:szCs w:val="24"/>
        </w:rPr>
        <w:t xml:space="preserve">continue to </w:t>
      </w:r>
      <w:r w:rsidR="00B06164">
        <w:rPr>
          <w:sz w:val="24"/>
          <w:szCs w:val="24"/>
        </w:rPr>
        <w:t>remain robust is a tribute to her.</w:t>
      </w:r>
      <w:r w:rsidR="00A62B1B">
        <w:rPr>
          <w:sz w:val="24"/>
          <w:szCs w:val="24"/>
        </w:rPr>
        <w:t xml:space="preserve"> </w:t>
      </w:r>
      <w:r w:rsidR="00FC149A">
        <w:rPr>
          <w:sz w:val="24"/>
          <w:szCs w:val="24"/>
        </w:rPr>
        <w:t>Our appreciation also to Brian Beaumont &amp; Mike Hird for their financial &amp; techn</w:t>
      </w:r>
      <w:r w:rsidR="00AE5E52">
        <w:rPr>
          <w:sz w:val="24"/>
          <w:szCs w:val="24"/>
        </w:rPr>
        <w:t>ical expertise</w:t>
      </w:r>
      <w:r w:rsidR="00FC149A">
        <w:rPr>
          <w:sz w:val="24"/>
          <w:szCs w:val="24"/>
        </w:rPr>
        <w:t xml:space="preserve"> in preparing</w:t>
      </w:r>
      <w:r w:rsidR="00A62B1B">
        <w:rPr>
          <w:sz w:val="24"/>
          <w:szCs w:val="24"/>
        </w:rPr>
        <w:t xml:space="preserve"> </w:t>
      </w:r>
      <w:r w:rsidR="00FC149A">
        <w:rPr>
          <w:sz w:val="24"/>
          <w:szCs w:val="24"/>
        </w:rPr>
        <w:t>&amp; auditing our annual accounts.</w:t>
      </w:r>
      <w:r w:rsidR="00DE7411">
        <w:rPr>
          <w:rFonts w:cstheme="minorHAnsi"/>
          <w:sz w:val="24"/>
          <w:szCs w:val="24"/>
        </w:rPr>
        <w:br/>
      </w:r>
      <w:r w:rsidR="007C08A5" w:rsidRPr="00B12E3A">
        <w:rPr>
          <w:rFonts w:cstheme="minorHAnsi"/>
          <w:sz w:val="24"/>
          <w:szCs w:val="24"/>
        </w:rPr>
        <w:br/>
      </w:r>
      <w:r w:rsidR="007907D6">
        <w:rPr>
          <w:rFonts w:cstheme="minorHAnsi"/>
          <w:sz w:val="24"/>
          <w:szCs w:val="24"/>
        </w:rPr>
        <w:t xml:space="preserve">c] </w:t>
      </w:r>
      <w:r w:rsidR="00D90F01">
        <w:rPr>
          <w:rFonts w:cstheme="minorHAnsi"/>
          <w:sz w:val="24"/>
          <w:szCs w:val="24"/>
        </w:rPr>
        <w:t xml:space="preserve">Thanks also to Angie Hall, who has maintained the cleanliness of the </w:t>
      </w:r>
      <w:r w:rsidR="00005C77">
        <w:rPr>
          <w:rFonts w:cstheme="minorHAnsi"/>
          <w:sz w:val="24"/>
          <w:szCs w:val="24"/>
        </w:rPr>
        <w:t xml:space="preserve">hall </w:t>
      </w:r>
      <w:r w:rsidR="00D90F01">
        <w:rPr>
          <w:rFonts w:cstheme="minorHAnsi"/>
          <w:sz w:val="24"/>
          <w:szCs w:val="24"/>
        </w:rPr>
        <w:t xml:space="preserve">&amp; kept a watchful eye open for any matters requiring </w:t>
      </w:r>
      <w:r w:rsidR="00FE79B5">
        <w:rPr>
          <w:rFonts w:cstheme="minorHAnsi"/>
          <w:sz w:val="24"/>
          <w:szCs w:val="24"/>
        </w:rPr>
        <w:t xml:space="preserve">our </w:t>
      </w:r>
      <w:r w:rsidR="00D90F01">
        <w:rPr>
          <w:rFonts w:cstheme="minorHAnsi"/>
          <w:sz w:val="24"/>
          <w:szCs w:val="24"/>
        </w:rPr>
        <w:t>attention.</w:t>
      </w:r>
      <w:r w:rsidR="00BD025B">
        <w:rPr>
          <w:rFonts w:cstheme="minorHAnsi"/>
          <w:sz w:val="24"/>
          <w:szCs w:val="24"/>
        </w:rPr>
        <w:t xml:space="preserve"> </w:t>
      </w:r>
    </w:p>
    <w:p w:rsidR="00BD025B" w:rsidRDefault="00BD025B" w:rsidP="00313497">
      <w:pPr>
        <w:pStyle w:val="NoSpacing"/>
        <w:rPr>
          <w:rFonts w:cstheme="minorHAnsi"/>
          <w:sz w:val="24"/>
          <w:szCs w:val="24"/>
        </w:rPr>
      </w:pPr>
    </w:p>
    <w:p w:rsidR="00BD025B" w:rsidRDefault="00BD025B" w:rsidP="00313497">
      <w:pPr>
        <w:pStyle w:val="NoSpacing"/>
        <w:rPr>
          <w:rFonts w:cstheme="minorHAnsi"/>
          <w:sz w:val="24"/>
          <w:szCs w:val="24"/>
        </w:rPr>
      </w:pPr>
    </w:p>
    <w:p w:rsidR="00BD025B" w:rsidRDefault="00BD025B" w:rsidP="00313497">
      <w:pPr>
        <w:pStyle w:val="NoSpacing"/>
        <w:rPr>
          <w:rFonts w:cstheme="minorHAnsi"/>
          <w:sz w:val="24"/>
          <w:szCs w:val="24"/>
        </w:rPr>
      </w:pPr>
    </w:p>
    <w:p w:rsidR="008B316E" w:rsidRPr="007A2D9C" w:rsidRDefault="006F7073" w:rsidP="00A62B1B">
      <w:pPr>
        <w:pStyle w:val="NoSpacing"/>
        <w:ind w:left="720"/>
        <w:rPr>
          <w:rFonts w:cstheme="minorHAnsi"/>
          <w:sz w:val="24"/>
          <w:szCs w:val="24"/>
        </w:rPr>
      </w:pPr>
      <w:r>
        <w:rPr>
          <w:rFonts w:cstheme="minorHAnsi"/>
          <w:sz w:val="24"/>
          <w:szCs w:val="24"/>
        </w:rPr>
        <w:br/>
        <w:t>A. Al</w:t>
      </w:r>
      <w:r w:rsidR="00A62B1B">
        <w:rPr>
          <w:rFonts w:cstheme="minorHAnsi"/>
          <w:sz w:val="24"/>
          <w:szCs w:val="24"/>
        </w:rPr>
        <w:t>ton</w:t>
      </w:r>
      <w:r w:rsidR="00A62B1B">
        <w:rPr>
          <w:rFonts w:cstheme="minorHAnsi"/>
          <w:sz w:val="24"/>
          <w:szCs w:val="24"/>
        </w:rPr>
        <w:tab/>
      </w:r>
      <w:r w:rsidR="00A62B1B">
        <w:rPr>
          <w:rFonts w:cstheme="minorHAnsi"/>
          <w:sz w:val="24"/>
          <w:szCs w:val="24"/>
        </w:rPr>
        <w:tab/>
      </w:r>
      <w:r w:rsidR="00A62B1B">
        <w:rPr>
          <w:rFonts w:cstheme="minorHAnsi"/>
          <w:sz w:val="24"/>
          <w:szCs w:val="24"/>
        </w:rPr>
        <w:tab/>
      </w:r>
      <w:r w:rsidR="00A62B1B">
        <w:rPr>
          <w:rFonts w:cstheme="minorHAnsi"/>
          <w:sz w:val="24"/>
          <w:szCs w:val="24"/>
        </w:rPr>
        <w:tab/>
      </w:r>
      <w:r w:rsidR="00A62B1B">
        <w:rPr>
          <w:rFonts w:cstheme="minorHAnsi"/>
          <w:sz w:val="24"/>
          <w:szCs w:val="24"/>
        </w:rPr>
        <w:tab/>
      </w:r>
      <w:r w:rsidR="00A62B1B">
        <w:rPr>
          <w:rFonts w:cstheme="minorHAnsi"/>
          <w:sz w:val="24"/>
          <w:szCs w:val="24"/>
        </w:rPr>
        <w:tab/>
      </w:r>
      <w:r w:rsidR="00A62B1B">
        <w:rPr>
          <w:rFonts w:cstheme="minorHAnsi"/>
          <w:sz w:val="24"/>
          <w:szCs w:val="24"/>
        </w:rPr>
        <w:tab/>
      </w:r>
      <w:r w:rsidR="00A62B1B">
        <w:rPr>
          <w:rFonts w:cstheme="minorHAnsi"/>
          <w:sz w:val="24"/>
          <w:szCs w:val="24"/>
        </w:rPr>
        <w:tab/>
      </w:r>
      <w:r w:rsidR="00A62B1B">
        <w:rPr>
          <w:rFonts w:cstheme="minorHAnsi"/>
          <w:sz w:val="24"/>
          <w:szCs w:val="24"/>
        </w:rPr>
        <w:tab/>
        <w:t>20</w:t>
      </w:r>
      <w:r w:rsidR="00B06164" w:rsidRPr="00B06164">
        <w:rPr>
          <w:rFonts w:cstheme="minorHAnsi"/>
          <w:sz w:val="24"/>
          <w:szCs w:val="24"/>
          <w:vertAlign w:val="superscript"/>
        </w:rPr>
        <w:t>th</w:t>
      </w:r>
      <w:r w:rsidR="00B06164">
        <w:rPr>
          <w:rFonts w:cstheme="minorHAnsi"/>
          <w:sz w:val="24"/>
          <w:szCs w:val="24"/>
        </w:rPr>
        <w:t xml:space="preserve"> May 202</w:t>
      </w:r>
      <w:r w:rsidR="007A2D9C">
        <w:rPr>
          <w:rFonts w:cstheme="minorHAnsi"/>
          <w:sz w:val="24"/>
          <w:szCs w:val="24"/>
        </w:rPr>
        <w:t>3</w:t>
      </w:r>
      <w:r w:rsidR="00AD46AC">
        <w:rPr>
          <w:rFonts w:cstheme="minorHAnsi"/>
          <w:sz w:val="24"/>
          <w:szCs w:val="24"/>
        </w:rPr>
        <w:br/>
      </w:r>
      <w:r w:rsidR="00AD46AC">
        <w:rPr>
          <w:rFonts w:cstheme="minorHAnsi"/>
          <w:sz w:val="24"/>
          <w:szCs w:val="24"/>
        </w:rPr>
        <w:br/>
      </w:r>
      <w:r w:rsidR="008C0D4D">
        <w:br/>
      </w:r>
      <w:r w:rsidR="008C0D4D">
        <w:br/>
      </w:r>
      <w:r w:rsidR="008C0D4D">
        <w:rPr>
          <w:color w:val="00B050"/>
        </w:rPr>
        <w:br/>
      </w:r>
      <w:r w:rsidR="008C0D4D">
        <w:br/>
      </w:r>
      <w:r w:rsidR="008C0D4D">
        <w:br/>
      </w:r>
      <w:r w:rsidR="008C0D4D">
        <w:br/>
      </w:r>
      <w:r w:rsidR="008C0D4D">
        <w:br/>
      </w:r>
      <w:r w:rsidR="008C0D4D">
        <w:rPr>
          <w:color w:val="00B050"/>
        </w:rPr>
        <w:br/>
      </w:r>
      <w:r w:rsidR="008C0D4D">
        <w:rPr>
          <w:color w:val="00B050"/>
        </w:rPr>
        <w:br/>
      </w:r>
      <w:r w:rsidR="008B316E">
        <w:br w:type="page"/>
      </w:r>
    </w:p>
    <w:p w:rsidR="00A01BDD" w:rsidRDefault="007A2D9C" w:rsidP="007A2D9C">
      <w:pPr>
        <w:jc w:val="center"/>
        <w:rPr>
          <w:sz w:val="22"/>
          <w:szCs w:val="22"/>
        </w:rPr>
      </w:pPr>
      <w:r>
        <w:rPr>
          <w:noProof/>
          <w:sz w:val="22"/>
          <w:szCs w:val="22"/>
          <w:lang w:eastAsia="en-GB"/>
        </w:rPr>
        <w:lastRenderedPageBreak/>
        <w:drawing>
          <wp:inline distT="0" distB="0" distL="0" distR="0">
            <wp:extent cx="5353050" cy="6505575"/>
            <wp:effectExtent l="19050" t="0" r="0" b="0"/>
            <wp:docPr id="2" name="Picture 1" descr="EP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C 1.jpg"/>
                    <pic:cNvPicPr/>
                  </pic:nvPicPr>
                  <pic:blipFill>
                    <a:blip r:embed="rId8"/>
                    <a:stretch>
                      <a:fillRect/>
                    </a:stretch>
                  </pic:blipFill>
                  <pic:spPr>
                    <a:xfrm>
                      <a:off x="0" y="0"/>
                      <a:ext cx="5353050" cy="6505575"/>
                    </a:xfrm>
                    <a:prstGeom prst="rect">
                      <a:avLst/>
                    </a:prstGeom>
                  </pic:spPr>
                </pic:pic>
              </a:graphicData>
            </a:graphic>
          </wp:inline>
        </w:drawing>
      </w:r>
      <w:r>
        <w:rPr>
          <w:sz w:val="22"/>
          <w:szCs w:val="22"/>
        </w:rPr>
        <w:br/>
      </w:r>
      <w:r>
        <w:rPr>
          <w:noProof/>
          <w:sz w:val="22"/>
          <w:szCs w:val="22"/>
          <w:lang w:eastAsia="en-GB"/>
        </w:rPr>
        <w:drawing>
          <wp:inline distT="0" distB="0" distL="0" distR="0">
            <wp:extent cx="5362575" cy="3057525"/>
            <wp:effectExtent l="19050" t="0" r="9525" b="0"/>
            <wp:docPr id="4" name="Picture 3" descr="EP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C 2.jpg"/>
                    <pic:cNvPicPr/>
                  </pic:nvPicPr>
                  <pic:blipFill>
                    <a:blip r:embed="rId9"/>
                    <a:stretch>
                      <a:fillRect/>
                    </a:stretch>
                  </pic:blipFill>
                  <pic:spPr>
                    <a:xfrm>
                      <a:off x="0" y="0"/>
                      <a:ext cx="5362575" cy="3057525"/>
                    </a:xfrm>
                    <a:prstGeom prst="rect">
                      <a:avLst/>
                    </a:prstGeom>
                  </pic:spPr>
                </pic:pic>
              </a:graphicData>
            </a:graphic>
          </wp:inline>
        </w:drawing>
      </w:r>
      <w:r>
        <w:rPr>
          <w:sz w:val="22"/>
          <w:szCs w:val="22"/>
        </w:rPr>
        <w:br/>
      </w:r>
    </w:p>
    <w:p w:rsidR="007A2D9C" w:rsidRPr="00EB3C1C" w:rsidRDefault="007A2D9C" w:rsidP="007A2D9C">
      <w:pPr>
        <w:jc w:val="center"/>
        <w:rPr>
          <w:sz w:val="22"/>
          <w:szCs w:val="22"/>
        </w:rPr>
      </w:pPr>
      <w:r>
        <w:rPr>
          <w:noProof/>
          <w:sz w:val="22"/>
          <w:szCs w:val="22"/>
          <w:lang w:eastAsia="en-GB"/>
        </w:rPr>
        <w:lastRenderedPageBreak/>
        <w:drawing>
          <wp:inline distT="0" distB="0" distL="0" distR="0">
            <wp:extent cx="5448300" cy="5172075"/>
            <wp:effectExtent l="19050" t="0" r="0" b="0"/>
            <wp:docPr id="5" name="Picture 4" descr="EP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C 3.jpg"/>
                    <pic:cNvPicPr/>
                  </pic:nvPicPr>
                  <pic:blipFill>
                    <a:blip r:embed="rId10"/>
                    <a:stretch>
                      <a:fillRect/>
                    </a:stretch>
                  </pic:blipFill>
                  <pic:spPr>
                    <a:xfrm>
                      <a:off x="0" y="0"/>
                      <a:ext cx="5448300" cy="5172075"/>
                    </a:xfrm>
                    <a:prstGeom prst="rect">
                      <a:avLst/>
                    </a:prstGeom>
                  </pic:spPr>
                </pic:pic>
              </a:graphicData>
            </a:graphic>
          </wp:inline>
        </w:drawing>
      </w:r>
    </w:p>
    <w:sectPr w:rsidR="007A2D9C" w:rsidRPr="00EB3C1C" w:rsidSect="006B2830">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3D3" w:rsidRDefault="007113D3" w:rsidP="00A04E9E">
      <w:r>
        <w:separator/>
      </w:r>
    </w:p>
  </w:endnote>
  <w:endnote w:type="continuationSeparator" w:id="1">
    <w:p w:rsidR="007113D3" w:rsidRDefault="007113D3" w:rsidP="00A04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3D3" w:rsidRDefault="007113D3" w:rsidP="00A04E9E">
      <w:r>
        <w:separator/>
      </w:r>
    </w:p>
  </w:footnote>
  <w:footnote w:type="continuationSeparator" w:id="1">
    <w:p w:rsidR="007113D3" w:rsidRDefault="007113D3" w:rsidP="00A04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11319"/>
    <w:multiLevelType w:val="hybridMultilevel"/>
    <w:tmpl w:val="CECC0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0D42A9E"/>
    <w:multiLevelType w:val="hybridMultilevel"/>
    <w:tmpl w:val="6BCA8F3C"/>
    <w:lvl w:ilvl="0" w:tplc="0778047C">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77F421DE"/>
    <w:multiLevelType w:val="hybridMultilevel"/>
    <w:tmpl w:val="FC1EC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B83829"/>
    <w:multiLevelType w:val="hybridMultilevel"/>
    <w:tmpl w:val="1E4CA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2B13D2"/>
    <w:rsid w:val="000001A1"/>
    <w:rsid w:val="000047A6"/>
    <w:rsid w:val="00005C77"/>
    <w:rsid w:val="00010972"/>
    <w:rsid w:val="00014DE6"/>
    <w:rsid w:val="000206F7"/>
    <w:rsid w:val="000212CA"/>
    <w:rsid w:val="000233EC"/>
    <w:rsid w:val="00053F7F"/>
    <w:rsid w:val="000541B9"/>
    <w:rsid w:val="0005650E"/>
    <w:rsid w:val="00056BF6"/>
    <w:rsid w:val="00080359"/>
    <w:rsid w:val="000846ED"/>
    <w:rsid w:val="00086041"/>
    <w:rsid w:val="00096920"/>
    <w:rsid w:val="00096DBD"/>
    <w:rsid w:val="00096E6B"/>
    <w:rsid w:val="000D0508"/>
    <w:rsid w:val="000D20D6"/>
    <w:rsid w:val="000D5A2A"/>
    <w:rsid w:val="000E010E"/>
    <w:rsid w:val="000E2BBE"/>
    <w:rsid w:val="000F05E0"/>
    <w:rsid w:val="000F7237"/>
    <w:rsid w:val="0010356B"/>
    <w:rsid w:val="00104FD1"/>
    <w:rsid w:val="0010597B"/>
    <w:rsid w:val="001069E1"/>
    <w:rsid w:val="00121C3C"/>
    <w:rsid w:val="00143F72"/>
    <w:rsid w:val="00145441"/>
    <w:rsid w:val="001508AB"/>
    <w:rsid w:val="00154B2A"/>
    <w:rsid w:val="00160955"/>
    <w:rsid w:val="0016776E"/>
    <w:rsid w:val="00186B9F"/>
    <w:rsid w:val="0019514D"/>
    <w:rsid w:val="001B11CC"/>
    <w:rsid w:val="001B13B6"/>
    <w:rsid w:val="001E7AEB"/>
    <w:rsid w:val="001F19CF"/>
    <w:rsid w:val="00207FA1"/>
    <w:rsid w:val="002131E6"/>
    <w:rsid w:val="0021443A"/>
    <w:rsid w:val="002272B5"/>
    <w:rsid w:val="002543FB"/>
    <w:rsid w:val="00272E70"/>
    <w:rsid w:val="0027590C"/>
    <w:rsid w:val="00291E5E"/>
    <w:rsid w:val="002930C6"/>
    <w:rsid w:val="002A55DB"/>
    <w:rsid w:val="002A5E1F"/>
    <w:rsid w:val="002B13D2"/>
    <w:rsid w:val="002B33AF"/>
    <w:rsid w:val="002B3662"/>
    <w:rsid w:val="002B73E6"/>
    <w:rsid w:val="002D32C9"/>
    <w:rsid w:val="002D7683"/>
    <w:rsid w:val="002E1DA8"/>
    <w:rsid w:val="002E49F6"/>
    <w:rsid w:val="00301F84"/>
    <w:rsid w:val="003065F6"/>
    <w:rsid w:val="003113A1"/>
    <w:rsid w:val="00313497"/>
    <w:rsid w:val="003231FD"/>
    <w:rsid w:val="00331108"/>
    <w:rsid w:val="003377D5"/>
    <w:rsid w:val="00337BF6"/>
    <w:rsid w:val="003476ED"/>
    <w:rsid w:val="003478FF"/>
    <w:rsid w:val="00362F7F"/>
    <w:rsid w:val="00381E05"/>
    <w:rsid w:val="00384CDA"/>
    <w:rsid w:val="00385B1E"/>
    <w:rsid w:val="003A01FA"/>
    <w:rsid w:val="003A0FE2"/>
    <w:rsid w:val="003A39D3"/>
    <w:rsid w:val="003A7C81"/>
    <w:rsid w:val="003B11C2"/>
    <w:rsid w:val="003E1C60"/>
    <w:rsid w:val="003E6724"/>
    <w:rsid w:val="003F497E"/>
    <w:rsid w:val="0040433B"/>
    <w:rsid w:val="00407FB2"/>
    <w:rsid w:val="004106DD"/>
    <w:rsid w:val="0041789A"/>
    <w:rsid w:val="004345A7"/>
    <w:rsid w:val="00435847"/>
    <w:rsid w:val="00444193"/>
    <w:rsid w:val="0046009D"/>
    <w:rsid w:val="004604DF"/>
    <w:rsid w:val="00476D3E"/>
    <w:rsid w:val="004A2A79"/>
    <w:rsid w:val="004A40A7"/>
    <w:rsid w:val="004B69B4"/>
    <w:rsid w:val="004C010B"/>
    <w:rsid w:val="004C5883"/>
    <w:rsid w:val="004D26D2"/>
    <w:rsid w:val="004E0E22"/>
    <w:rsid w:val="004E20E6"/>
    <w:rsid w:val="004E3F06"/>
    <w:rsid w:val="00510971"/>
    <w:rsid w:val="005175A9"/>
    <w:rsid w:val="005245A8"/>
    <w:rsid w:val="005327DC"/>
    <w:rsid w:val="00536D22"/>
    <w:rsid w:val="00542EED"/>
    <w:rsid w:val="00547BD2"/>
    <w:rsid w:val="00550E50"/>
    <w:rsid w:val="0055704C"/>
    <w:rsid w:val="00572931"/>
    <w:rsid w:val="00591801"/>
    <w:rsid w:val="005B716D"/>
    <w:rsid w:val="005C2D64"/>
    <w:rsid w:val="005C7EFB"/>
    <w:rsid w:val="005D2CDA"/>
    <w:rsid w:val="005E1C55"/>
    <w:rsid w:val="005F7372"/>
    <w:rsid w:val="00603DCD"/>
    <w:rsid w:val="00610651"/>
    <w:rsid w:val="00611559"/>
    <w:rsid w:val="0061279A"/>
    <w:rsid w:val="0061474F"/>
    <w:rsid w:val="00635E24"/>
    <w:rsid w:val="00644B08"/>
    <w:rsid w:val="00647ED2"/>
    <w:rsid w:val="00650BDF"/>
    <w:rsid w:val="00654525"/>
    <w:rsid w:val="00665DD6"/>
    <w:rsid w:val="006712D5"/>
    <w:rsid w:val="0067618B"/>
    <w:rsid w:val="0067644B"/>
    <w:rsid w:val="00681060"/>
    <w:rsid w:val="00683BCB"/>
    <w:rsid w:val="006858C8"/>
    <w:rsid w:val="006860F1"/>
    <w:rsid w:val="006B2830"/>
    <w:rsid w:val="006C7AB8"/>
    <w:rsid w:val="006E360C"/>
    <w:rsid w:val="006F34CD"/>
    <w:rsid w:val="006F7073"/>
    <w:rsid w:val="00707FD4"/>
    <w:rsid w:val="007103A3"/>
    <w:rsid w:val="007113D3"/>
    <w:rsid w:val="00712946"/>
    <w:rsid w:val="00712B48"/>
    <w:rsid w:val="00715999"/>
    <w:rsid w:val="0072061F"/>
    <w:rsid w:val="00720E38"/>
    <w:rsid w:val="00730D29"/>
    <w:rsid w:val="00742CBB"/>
    <w:rsid w:val="00765E67"/>
    <w:rsid w:val="00767A18"/>
    <w:rsid w:val="007756A8"/>
    <w:rsid w:val="007907D6"/>
    <w:rsid w:val="007927D6"/>
    <w:rsid w:val="007A2D9C"/>
    <w:rsid w:val="007C08A5"/>
    <w:rsid w:val="007C363A"/>
    <w:rsid w:val="007C5D13"/>
    <w:rsid w:val="007C62E3"/>
    <w:rsid w:val="007D44BD"/>
    <w:rsid w:val="007D67C0"/>
    <w:rsid w:val="007D7138"/>
    <w:rsid w:val="007E3BCD"/>
    <w:rsid w:val="008028FF"/>
    <w:rsid w:val="00804F38"/>
    <w:rsid w:val="00805891"/>
    <w:rsid w:val="0083773A"/>
    <w:rsid w:val="008402D7"/>
    <w:rsid w:val="00840F2C"/>
    <w:rsid w:val="00846B9C"/>
    <w:rsid w:val="008511F1"/>
    <w:rsid w:val="008557CE"/>
    <w:rsid w:val="008574F4"/>
    <w:rsid w:val="00866A1D"/>
    <w:rsid w:val="00867EC5"/>
    <w:rsid w:val="00872D71"/>
    <w:rsid w:val="008B316E"/>
    <w:rsid w:val="008B6110"/>
    <w:rsid w:val="008C0D4D"/>
    <w:rsid w:val="008C502E"/>
    <w:rsid w:val="00911AF4"/>
    <w:rsid w:val="0091796B"/>
    <w:rsid w:val="009238AB"/>
    <w:rsid w:val="00930D5A"/>
    <w:rsid w:val="009312CA"/>
    <w:rsid w:val="00935AB0"/>
    <w:rsid w:val="009360A6"/>
    <w:rsid w:val="00951C21"/>
    <w:rsid w:val="00955250"/>
    <w:rsid w:val="00961958"/>
    <w:rsid w:val="00963AFF"/>
    <w:rsid w:val="00964ACF"/>
    <w:rsid w:val="00973D4B"/>
    <w:rsid w:val="0098376E"/>
    <w:rsid w:val="00986E99"/>
    <w:rsid w:val="00994E03"/>
    <w:rsid w:val="00996C0A"/>
    <w:rsid w:val="009B0BAC"/>
    <w:rsid w:val="009B38BA"/>
    <w:rsid w:val="009D038C"/>
    <w:rsid w:val="009D32E4"/>
    <w:rsid w:val="009D40E9"/>
    <w:rsid w:val="009E5ACF"/>
    <w:rsid w:val="009E675E"/>
    <w:rsid w:val="009E7FFB"/>
    <w:rsid w:val="00A002E5"/>
    <w:rsid w:val="00A01BDD"/>
    <w:rsid w:val="00A04E9E"/>
    <w:rsid w:val="00A237BF"/>
    <w:rsid w:val="00A37248"/>
    <w:rsid w:val="00A5610A"/>
    <w:rsid w:val="00A62B1B"/>
    <w:rsid w:val="00A644F1"/>
    <w:rsid w:val="00A65347"/>
    <w:rsid w:val="00A65FFB"/>
    <w:rsid w:val="00A66D5E"/>
    <w:rsid w:val="00A76026"/>
    <w:rsid w:val="00A845DA"/>
    <w:rsid w:val="00AA7CF4"/>
    <w:rsid w:val="00AB1ED0"/>
    <w:rsid w:val="00AB634D"/>
    <w:rsid w:val="00AD387C"/>
    <w:rsid w:val="00AD46AC"/>
    <w:rsid w:val="00AD4851"/>
    <w:rsid w:val="00AE5E52"/>
    <w:rsid w:val="00AE622D"/>
    <w:rsid w:val="00AF15D6"/>
    <w:rsid w:val="00B0336E"/>
    <w:rsid w:val="00B06164"/>
    <w:rsid w:val="00B12A8F"/>
    <w:rsid w:val="00B12E3A"/>
    <w:rsid w:val="00B133F2"/>
    <w:rsid w:val="00B1367C"/>
    <w:rsid w:val="00B26CD5"/>
    <w:rsid w:val="00B37F4E"/>
    <w:rsid w:val="00B42F8D"/>
    <w:rsid w:val="00B468EA"/>
    <w:rsid w:val="00B60A27"/>
    <w:rsid w:val="00B653C7"/>
    <w:rsid w:val="00B82A2C"/>
    <w:rsid w:val="00B8714B"/>
    <w:rsid w:val="00B87CE1"/>
    <w:rsid w:val="00BA1F53"/>
    <w:rsid w:val="00BA6DD3"/>
    <w:rsid w:val="00BB64AA"/>
    <w:rsid w:val="00BD025B"/>
    <w:rsid w:val="00BD07BA"/>
    <w:rsid w:val="00BF01FB"/>
    <w:rsid w:val="00BF4D3B"/>
    <w:rsid w:val="00C06507"/>
    <w:rsid w:val="00C10F9F"/>
    <w:rsid w:val="00C12BBF"/>
    <w:rsid w:val="00C14932"/>
    <w:rsid w:val="00C168E5"/>
    <w:rsid w:val="00C31670"/>
    <w:rsid w:val="00C340D6"/>
    <w:rsid w:val="00C35E83"/>
    <w:rsid w:val="00C467E8"/>
    <w:rsid w:val="00C569FC"/>
    <w:rsid w:val="00C66134"/>
    <w:rsid w:val="00C76EE9"/>
    <w:rsid w:val="00C83020"/>
    <w:rsid w:val="00C9778F"/>
    <w:rsid w:val="00CA7495"/>
    <w:rsid w:val="00CB1B5F"/>
    <w:rsid w:val="00CB4381"/>
    <w:rsid w:val="00CC3F41"/>
    <w:rsid w:val="00CD2386"/>
    <w:rsid w:val="00CF16A2"/>
    <w:rsid w:val="00CF2768"/>
    <w:rsid w:val="00CF2F1E"/>
    <w:rsid w:val="00CF7C9E"/>
    <w:rsid w:val="00D253B8"/>
    <w:rsid w:val="00D273C1"/>
    <w:rsid w:val="00D507DD"/>
    <w:rsid w:val="00D50AF4"/>
    <w:rsid w:val="00D6034C"/>
    <w:rsid w:val="00D61EB6"/>
    <w:rsid w:val="00D90F01"/>
    <w:rsid w:val="00D92FB8"/>
    <w:rsid w:val="00D965BD"/>
    <w:rsid w:val="00DA4CB0"/>
    <w:rsid w:val="00DB7C49"/>
    <w:rsid w:val="00DC101F"/>
    <w:rsid w:val="00DE12DA"/>
    <w:rsid w:val="00DE7411"/>
    <w:rsid w:val="00DF58F9"/>
    <w:rsid w:val="00E00B0B"/>
    <w:rsid w:val="00E028EB"/>
    <w:rsid w:val="00E14B6C"/>
    <w:rsid w:val="00E25B01"/>
    <w:rsid w:val="00E26351"/>
    <w:rsid w:val="00E26C16"/>
    <w:rsid w:val="00E3774C"/>
    <w:rsid w:val="00E57947"/>
    <w:rsid w:val="00E7078C"/>
    <w:rsid w:val="00E71F27"/>
    <w:rsid w:val="00E73992"/>
    <w:rsid w:val="00E8557A"/>
    <w:rsid w:val="00EB20BA"/>
    <w:rsid w:val="00EB28F1"/>
    <w:rsid w:val="00EB3C1C"/>
    <w:rsid w:val="00EB7A1F"/>
    <w:rsid w:val="00EC48E1"/>
    <w:rsid w:val="00ED338B"/>
    <w:rsid w:val="00ED4EAE"/>
    <w:rsid w:val="00F10186"/>
    <w:rsid w:val="00F12293"/>
    <w:rsid w:val="00F269D4"/>
    <w:rsid w:val="00F30A98"/>
    <w:rsid w:val="00F3531D"/>
    <w:rsid w:val="00F5560F"/>
    <w:rsid w:val="00F5757D"/>
    <w:rsid w:val="00F64650"/>
    <w:rsid w:val="00F7354B"/>
    <w:rsid w:val="00F753AC"/>
    <w:rsid w:val="00F904CA"/>
    <w:rsid w:val="00FA51DE"/>
    <w:rsid w:val="00FB1BF7"/>
    <w:rsid w:val="00FC149A"/>
    <w:rsid w:val="00FC3077"/>
    <w:rsid w:val="00FC4E30"/>
    <w:rsid w:val="00FD24F3"/>
    <w:rsid w:val="00FE2200"/>
    <w:rsid w:val="00FE74C0"/>
    <w:rsid w:val="00FE79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B2A"/>
    <w:pPr>
      <w:ind w:left="720"/>
      <w:contextualSpacing/>
    </w:pPr>
  </w:style>
  <w:style w:type="paragraph" w:styleId="NoSpacing">
    <w:name w:val="No Spacing"/>
    <w:uiPriority w:val="1"/>
    <w:qFormat/>
    <w:rsid w:val="002B3662"/>
    <w:rPr>
      <w:sz w:val="22"/>
      <w:szCs w:val="22"/>
    </w:rPr>
  </w:style>
  <w:style w:type="character" w:styleId="Hyperlink">
    <w:name w:val="Hyperlink"/>
    <w:basedOn w:val="DefaultParagraphFont"/>
    <w:uiPriority w:val="99"/>
    <w:unhideWhenUsed/>
    <w:rsid w:val="00D253B8"/>
    <w:rPr>
      <w:color w:val="0000FF"/>
      <w:u w:val="single"/>
    </w:rPr>
  </w:style>
  <w:style w:type="paragraph" w:customStyle="1" w:styleId="xxmsonormal">
    <w:name w:val="x_x_msonormal"/>
    <w:basedOn w:val="Normal"/>
    <w:rsid w:val="00840F2C"/>
    <w:pPr>
      <w:spacing w:before="100" w:beforeAutospacing="1" w:after="100" w:afterAutospacing="1"/>
    </w:pPr>
    <w:rPr>
      <w:rFonts w:ascii="Times New Roman" w:eastAsia="Times New Roman" w:hAnsi="Times New Roman" w:cs="Times New Roman"/>
      <w:lang w:eastAsia="en-GB"/>
    </w:rPr>
  </w:style>
  <w:style w:type="character" w:customStyle="1" w:styleId="markjh3sl6vrx">
    <w:name w:val="markjh3sl6vrx"/>
    <w:basedOn w:val="DefaultParagraphFont"/>
    <w:rsid w:val="00840F2C"/>
  </w:style>
  <w:style w:type="character" w:customStyle="1" w:styleId="mark8azbfd4v1">
    <w:name w:val="mark8azbfd4v1"/>
    <w:basedOn w:val="DefaultParagraphFont"/>
    <w:rsid w:val="00840F2C"/>
  </w:style>
  <w:style w:type="paragraph" w:styleId="BalloonText">
    <w:name w:val="Balloon Text"/>
    <w:basedOn w:val="Normal"/>
    <w:link w:val="BalloonTextChar"/>
    <w:uiPriority w:val="99"/>
    <w:semiHidden/>
    <w:unhideWhenUsed/>
    <w:rsid w:val="00E00B0B"/>
    <w:rPr>
      <w:rFonts w:ascii="Tahoma" w:hAnsi="Tahoma" w:cs="Tahoma"/>
      <w:sz w:val="16"/>
      <w:szCs w:val="16"/>
    </w:rPr>
  </w:style>
  <w:style w:type="character" w:customStyle="1" w:styleId="BalloonTextChar">
    <w:name w:val="Balloon Text Char"/>
    <w:basedOn w:val="DefaultParagraphFont"/>
    <w:link w:val="BalloonText"/>
    <w:uiPriority w:val="99"/>
    <w:semiHidden/>
    <w:rsid w:val="00E00B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543831">
      <w:bodyDiv w:val="1"/>
      <w:marLeft w:val="0"/>
      <w:marRight w:val="0"/>
      <w:marTop w:val="0"/>
      <w:marBottom w:val="0"/>
      <w:divBdr>
        <w:top w:val="none" w:sz="0" w:space="0" w:color="auto"/>
        <w:left w:val="none" w:sz="0" w:space="0" w:color="auto"/>
        <w:bottom w:val="none" w:sz="0" w:space="0" w:color="auto"/>
        <w:right w:val="none" w:sz="0" w:space="0" w:color="auto"/>
      </w:divBdr>
    </w:div>
    <w:div w:id="664745967">
      <w:bodyDiv w:val="1"/>
      <w:marLeft w:val="0"/>
      <w:marRight w:val="0"/>
      <w:marTop w:val="0"/>
      <w:marBottom w:val="0"/>
      <w:divBdr>
        <w:top w:val="none" w:sz="0" w:space="0" w:color="auto"/>
        <w:left w:val="none" w:sz="0" w:space="0" w:color="auto"/>
        <w:bottom w:val="none" w:sz="0" w:space="0" w:color="auto"/>
        <w:right w:val="none" w:sz="0" w:space="0" w:color="auto"/>
      </w:divBdr>
    </w:div>
    <w:div w:id="915945072">
      <w:bodyDiv w:val="1"/>
      <w:marLeft w:val="0"/>
      <w:marRight w:val="0"/>
      <w:marTop w:val="0"/>
      <w:marBottom w:val="0"/>
      <w:divBdr>
        <w:top w:val="none" w:sz="0" w:space="0" w:color="auto"/>
        <w:left w:val="none" w:sz="0" w:space="0" w:color="auto"/>
        <w:bottom w:val="none" w:sz="0" w:space="0" w:color="auto"/>
        <w:right w:val="none" w:sz="0" w:space="0" w:color="auto"/>
      </w:divBdr>
      <w:divsChild>
        <w:div w:id="1914704866">
          <w:marLeft w:val="0"/>
          <w:marRight w:val="0"/>
          <w:marTop w:val="0"/>
          <w:marBottom w:val="0"/>
          <w:divBdr>
            <w:top w:val="none" w:sz="0" w:space="0" w:color="auto"/>
            <w:left w:val="none" w:sz="0" w:space="0" w:color="auto"/>
            <w:bottom w:val="none" w:sz="0" w:space="0" w:color="auto"/>
            <w:right w:val="none" w:sz="0" w:space="0" w:color="auto"/>
          </w:divBdr>
        </w:div>
        <w:div w:id="1687443420">
          <w:marLeft w:val="0"/>
          <w:marRight w:val="0"/>
          <w:marTop w:val="0"/>
          <w:marBottom w:val="0"/>
          <w:divBdr>
            <w:top w:val="none" w:sz="0" w:space="0" w:color="auto"/>
            <w:left w:val="none" w:sz="0" w:space="0" w:color="auto"/>
            <w:bottom w:val="none" w:sz="0" w:space="0" w:color="auto"/>
            <w:right w:val="none" w:sz="0" w:space="0" w:color="auto"/>
          </w:divBdr>
        </w:div>
        <w:div w:id="1031108503">
          <w:marLeft w:val="0"/>
          <w:marRight w:val="0"/>
          <w:marTop w:val="0"/>
          <w:marBottom w:val="0"/>
          <w:divBdr>
            <w:top w:val="none" w:sz="0" w:space="0" w:color="auto"/>
            <w:left w:val="none" w:sz="0" w:space="0" w:color="auto"/>
            <w:bottom w:val="none" w:sz="0" w:space="0" w:color="auto"/>
            <w:right w:val="none" w:sz="0" w:space="0" w:color="auto"/>
          </w:divBdr>
        </w:div>
        <w:div w:id="221451064">
          <w:marLeft w:val="0"/>
          <w:marRight w:val="0"/>
          <w:marTop w:val="0"/>
          <w:marBottom w:val="0"/>
          <w:divBdr>
            <w:top w:val="none" w:sz="0" w:space="0" w:color="auto"/>
            <w:left w:val="none" w:sz="0" w:space="0" w:color="auto"/>
            <w:bottom w:val="none" w:sz="0" w:space="0" w:color="auto"/>
            <w:right w:val="none" w:sz="0" w:space="0" w:color="auto"/>
          </w:divBdr>
        </w:div>
        <w:div w:id="1498612536">
          <w:marLeft w:val="0"/>
          <w:marRight w:val="0"/>
          <w:marTop w:val="0"/>
          <w:marBottom w:val="0"/>
          <w:divBdr>
            <w:top w:val="none" w:sz="0" w:space="0" w:color="auto"/>
            <w:left w:val="none" w:sz="0" w:space="0" w:color="auto"/>
            <w:bottom w:val="none" w:sz="0" w:space="0" w:color="auto"/>
            <w:right w:val="none" w:sz="0" w:space="0" w:color="auto"/>
          </w:divBdr>
        </w:div>
        <w:div w:id="274561533">
          <w:marLeft w:val="0"/>
          <w:marRight w:val="0"/>
          <w:marTop w:val="0"/>
          <w:marBottom w:val="0"/>
          <w:divBdr>
            <w:top w:val="none" w:sz="0" w:space="0" w:color="auto"/>
            <w:left w:val="none" w:sz="0" w:space="0" w:color="auto"/>
            <w:bottom w:val="none" w:sz="0" w:space="0" w:color="auto"/>
            <w:right w:val="none" w:sz="0" w:space="0" w:color="auto"/>
          </w:divBdr>
        </w:div>
        <w:div w:id="235284974">
          <w:marLeft w:val="0"/>
          <w:marRight w:val="0"/>
          <w:marTop w:val="0"/>
          <w:marBottom w:val="0"/>
          <w:divBdr>
            <w:top w:val="none" w:sz="0" w:space="0" w:color="auto"/>
            <w:left w:val="none" w:sz="0" w:space="0" w:color="auto"/>
            <w:bottom w:val="none" w:sz="0" w:space="0" w:color="auto"/>
            <w:right w:val="none" w:sz="0" w:space="0" w:color="auto"/>
          </w:divBdr>
        </w:div>
        <w:div w:id="590894861">
          <w:marLeft w:val="0"/>
          <w:marRight w:val="0"/>
          <w:marTop w:val="0"/>
          <w:marBottom w:val="0"/>
          <w:divBdr>
            <w:top w:val="none" w:sz="0" w:space="0" w:color="auto"/>
            <w:left w:val="none" w:sz="0" w:space="0" w:color="auto"/>
            <w:bottom w:val="none" w:sz="0" w:space="0" w:color="auto"/>
            <w:right w:val="none" w:sz="0" w:space="0" w:color="auto"/>
          </w:divBdr>
        </w:div>
        <w:div w:id="974867586">
          <w:marLeft w:val="0"/>
          <w:marRight w:val="0"/>
          <w:marTop w:val="0"/>
          <w:marBottom w:val="0"/>
          <w:divBdr>
            <w:top w:val="none" w:sz="0" w:space="0" w:color="auto"/>
            <w:left w:val="none" w:sz="0" w:space="0" w:color="auto"/>
            <w:bottom w:val="none" w:sz="0" w:space="0" w:color="auto"/>
            <w:right w:val="none" w:sz="0" w:space="0" w:color="auto"/>
          </w:divBdr>
        </w:div>
      </w:divsChild>
    </w:div>
    <w:div w:id="1143735705">
      <w:bodyDiv w:val="1"/>
      <w:marLeft w:val="0"/>
      <w:marRight w:val="0"/>
      <w:marTop w:val="0"/>
      <w:marBottom w:val="0"/>
      <w:divBdr>
        <w:top w:val="none" w:sz="0" w:space="0" w:color="auto"/>
        <w:left w:val="none" w:sz="0" w:space="0" w:color="auto"/>
        <w:bottom w:val="none" w:sz="0" w:space="0" w:color="auto"/>
        <w:right w:val="none" w:sz="0" w:space="0" w:color="auto"/>
      </w:divBdr>
      <w:divsChild>
        <w:div w:id="1286736109">
          <w:marLeft w:val="0"/>
          <w:marRight w:val="0"/>
          <w:marTop w:val="0"/>
          <w:marBottom w:val="0"/>
          <w:divBdr>
            <w:top w:val="none" w:sz="0" w:space="0" w:color="auto"/>
            <w:left w:val="none" w:sz="0" w:space="0" w:color="auto"/>
            <w:bottom w:val="none" w:sz="0" w:space="0" w:color="auto"/>
            <w:right w:val="none" w:sz="0" w:space="0" w:color="auto"/>
          </w:divBdr>
        </w:div>
        <w:div w:id="1804810877">
          <w:marLeft w:val="0"/>
          <w:marRight w:val="0"/>
          <w:marTop w:val="0"/>
          <w:marBottom w:val="0"/>
          <w:divBdr>
            <w:top w:val="none" w:sz="0" w:space="0" w:color="auto"/>
            <w:left w:val="none" w:sz="0" w:space="0" w:color="auto"/>
            <w:bottom w:val="none" w:sz="0" w:space="0" w:color="auto"/>
            <w:right w:val="none" w:sz="0" w:space="0" w:color="auto"/>
          </w:divBdr>
        </w:div>
        <w:div w:id="1734934936">
          <w:marLeft w:val="0"/>
          <w:marRight w:val="0"/>
          <w:marTop w:val="0"/>
          <w:marBottom w:val="0"/>
          <w:divBdr>
            <w:top w:val="none" w:sz="0" w:space="0" w:color="auto"/>
            <w:left w:val="none" w:sz="0" w:space="0" w:color="auto"/>
            <w:bottom w:val="none" w:sz="0" w:space="0" w:color="auto"/>
            <w:right w:val="none" w:sz="0" w:space="0" w:color="auto"/>
          </w:divBdr>
        </w:div>
        <w:div w:id="934829952">
          <w:marLeft w:val="0"/>
          <w:marRight w:val="0"/>
          <w:marTop w:val="0"/>
          <w:marBottom w:val="0"/>
          <w:divBdr>
            <w:top w:val="none" w:sz="0" w:space="0" w:color="auto"/>
            <w:left w:val="none" w:sz="0" w:space="0" w:color="auto"/>
            <w:bottom w:val="none" w:sz="0" w:space="0" w:color="auto"/>
            <w:right w:val="none" w:sz="0" w:space="0" w:color="auto"/>
          </w:divBdr>
        </w:div>
        <w:div w:id="1287543222">
          <w:marLeft w:val="0"/>
          <w:marRight w:val="0"/>
          <w:marTop w:val="0"/>
          <w:marBottom w:val="0"/>
          <w:divBdr>
            <w:top w:val="none" w:sz="0" w:space="0" w:color="auto"/>
            <w:left w:val="none" w:sz="0" w:space="0" w:color="auto"/>
            <w:bottom w:val="none" w:sz="0" w:space="0" w:color="auto"/>
            <w:right w:val="none" w:sz="0" w:space="0" w:color="auto"/>
          </w:divBdr>
        </w:div>
        <w:div w:id="1095903057">
          <w:marLeft w:val="0"/>
          <w:marRight w:val="0"/>
          <w:marTop w:val="0"/>
          <w:marBottom w:val="0"/>
          <w:divBdr>
            <w:top w:val="none" w:sz="0" w:space="0" w:color="auto"/>
            <w:left w:val="none" w:sz="0" w:space="0" w:color="auto"/>
            <w:bottom w:val="none" w:sz="0" w:space="0" w:color="auto"/>
            <w:right w:val="none" w:sz="0" w:space="0" w:color="auto"/>
          </w:divBdr>
        </w:div>
        <w:div w:id="1824348752">
          <w:marLeft w:val="0"/>
          <w:marRight w:val="0"/>
          <w:marTop w:val="0"/>
          <w:marBottom w:val="0"/>
          <w:divBdr>
            <w:top w:val="none" w:sz="0" w:space="0" w:color="auto"/>
            <w:left w:val="none" w:sz="0" w:space="0" w:color="auto"/>
            <w:bottom w:val="none" w:sz="0" w:space="0" w:color="auto"/>
            <w:right w:val="none" w:sz="0" w:space="0" w:color="auto"/>
          </w:divBdr>
        </w:div>
      </w:divsChild>
    </w:div>
    <w:div w:id="1153334174">
      <w:bodyDiv w:val="1"/>
      <w:marLeft w:val="0"/>
      <w:marRight w:val="0"/>
      <w:marTop w:val="0"/>
      <w:marBottom w:val="0"/>
      <w:divBdr>
        <w:top w:val="none" w:sz="0" w:space="0" w:color="auto"/>
        <w:left w:val="none" w:sz="0" w:space="0" w:color="auto"/>
        <w:bottom w:val="none" w:sz="0" w:space="0" w:color="auto"/>
        <w:right w:val="none" w:sz="0" w:space="0" w:color="auto"/>
      </w:divBdr>
      <w:divsChild>
        <w:div w:id="1929773987">
          <w:marLeft w:val="0"/>
          <w:marRight w:val="0"/>
          <w:marTop w:val="0"/>
          <w:marBottom w:val="0"/>
          <w:divBdr>
            <w:top w:val="none" w:sz="0" w:space="0" w:color="auto"/>
            <w:left w:val="none" w:sz="0" w:space="0" w:color="auto"/>
            <w:bottom w:val="none" w:sz="0" w:space="0" w:color="auto"/>
            <w:right w:val="none" w:sz="0" w:space="0" w:color="auto"/>
          </w:divBdr>
        </w:div>
        <w:div w:id="368649040">
          <w:marLeft w:val="0"/>
          <w:marRight w:val="0"/>
          <w:marTop w:val="0"/>
          <w:marBottom w:val="0"/>
          <w:divBdr>
            <w:top w:val="none" w:sz="0" w:space="0" w:color="auto"/>
            <w:left w:val="none" w:sz="0" w:space="0" w:color="auto"/>
            <w:bottom w:val="none" w:sz="0" w:space="0" w:color="auto"/>
            <w:right w:val="none" w:sz="0" w:space="0" w:color="auto"/>
          </w:divBdr>
        </w:div>
      </w:divsChild>
    </w:div>
    <w:div w:id="1407218514">
      <w:bodyDiv w:val="1"/>
      <w:marLeft w:val="0"/>
      <w:marRight w:val="0"/>
      <w:marTop w:val="0"/>
      <w:marBottom w:val="0"/>
      <w:divBdr>
        <w:top w:val="none" w:sz="0" w:space="0" w:color="auto"/>
        <w:left w:val="none" w:sz="0" w:space="0" w:color="auto"/>
        <w:bottom w:val="none" w:sz="0" w:space="0" w:color="auto"/>
        <w:right w:val="none" w:sz="0" w:space="0" w:color="auto"/>
      </w:divBdr>
      <w:divsChild>
        <w:div w:id="1963270862">
          <w:marLeft w:val="0"/>
          <w:marRight w:val="0"/>
          <w:marTop w:val="0"/>
          <w:marBottom w:val="0"/>
          <w:divBdr>
            <w:top w:val="none" w:sz="0" w:space="0" w:color="auto"/>
            <w:left w:val="none" w:sz="0" w:space="0" w:color="auto"/>
            <w:bottom w:val="none" w:sz="0" w:space="0" w:color="auto"/>
            <w:right w:val="none" w:sz="0" w:space="0" w:color="auto"/>
          </w:divBdr>
        </w:div>
        <w:div w:id="980697435">
          <w:marLeft w:val="0"/>
          <w:marRight w:val="0"/>
          <w:marTop w:val="0"/>
          <w:marBottom w:val="0"/>
          <w:divBdr>
            <w:top w:val="none" w:sz="0" w:space="0" w:color="auto"/>
            <w:left w:val="none" w:sz="0" w:space="0" w:color="auto"/>
            <w:bottom w:val="none" w:sz="0" w:space="0" w:color="auto"/>
            <w:right w:val="none" w:sz="0" w:space="0" w:color="auto"/>
          </w:divBdr>
        </w:div>
      </w:divsChild>
    </w:div>
    <w:div w:id="2012949213">
      <w:bodyDiv w:val="1"/>
      <w:marLeft w:val="0"/>
      <w:marRight w:val="0"/>
      <w:marTop w:val="0"/>
      <w:marBottom w:val="0"/>
      <w:divBdr>
        <w:top w:val="none" w:sz="0" w:space="0" w:color="auto"/>
        <w:left w:val="none" w:sz="0" w:space="0" w:color="auto"/>
        <w:bottom w:val="none" w:sz="0" w:space="0" w:color="auto"/>
        <w:right w:val="none" w:sz="0" w:space="0" w:color="auto"/>
      </w:divBdr>
      <w:divsChild>
        <w:div w:id="1569222744">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27CEC-1446-46F4-A24A-32D2961D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Grieve</dc:creator>
  <cp:lastModifiedBy>Andy Alton</cp:lastModifiedBy>
  <cp:revision>3</cp:revision>
  <cp:lastPrinted>2022-06-13T17:36:00Z</cp:lastPrinted>
  <dcterms:created xsi:type="dcterms:W3CDTF">2023-05-18T05:21:00Z</dcterms:created>
  <dcterms:modified xsi:type="dcterms:W3CDTF">2023-05-19T11:47:00Z</dcterms:modified>
</cp:coreProperties>
</file>